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3F" w:rsidRPr="003B183B" w:rsidRDefault="00CA458C" w:rsidP="00550272">
      <w:pPr>
        <w:jc w:val="center"/>
      </w:pPr>
      <w:r w:rsidRPr="003B183B">
        <w:rPr>
          <w:noProof/>
          <w:lang w:eastAsia="en-ZA"/>
        </w:rPr>
        <w:drawing>
          <wp:inline distT="0" distB="0" distL="0" distR="0" wp14:anchorId="422B2827" wp14:editId="0CB029C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10" r:link="rId11"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Pr="003B183B" w:rsidRDefault="00F5283F" w:rsidP="00550272">
      <w:pPr>
        <w:jc w:val="center"/>
      </w:pPr>
    </w:p>
    <w:p w:rsidR="001E5F5A" w:rsidRPr="003B183B" w:rsidRDefault="001E5F5A" w:rsidP="00550272">
      <w:pPr>
        <w:jc w:val="center"/>
        <w:rPr>
          <w:b/>
        </w:rPr>
      </w:pPr>
      <w:r w:rsidRPr="003B183B">
        <w:rPr>
          <w:b/>
        </w:rPr>
        <w:t>CONSTIT</w:t>
      </w:r>
      <w:r w:rsidR="00676CFE" w:rsidRPr="003B183B">
        <w:rPr>
          <w:b/>
        </w:rPr>
        <w:t>UT</w:t>
      </w:r>
      <w:r w:rsidRPr="003B183B">
        <w:rPr>
          <w:b/>
        </w:rPr>
        <w:t>IONAL COURT OF SOUTH AFRICA</w:t>
      </w:r>
    </w:p>
    <w:p w:rsidR="001E5F5A" w:rsidRPr="003B183B" w:rsidRDefault="001E5F5A" w:rsidP="00550272">
      <w:pPr>
        <w:jc w:val="center"/>
      </w:pPr>
    </w:p>
    <w:p w:rsidR="00702537" w:rsidRPr="003B183B" w:rsidRDefault="00702537" w:rsidP="00550272">
      <w:pPr>
        <w:widowControl w:val="0"/>
        <w:autoSpaceDE w:val="0"/>
        <w:autoSpaceDN w:val="0"/>
        <w:jc w:val="center"/>
      </w:pPr>
    </w:p>
    <w:p w:rsidR="00702537" w:rsidRPr="003B183B" w:rsidRDefault="00AF21F2" w:rsidP="00550272">
      <w:pPr>
        <w:jc w:val="center"/>
        <w:rPr>
          <w:rFonts w:eastAsia="Calibri"/>
          <w:b/>
        </w:rPr>
      </w:pPr>
      <w:proofErr w:type="spellStart"/>
      <w:r w:rsidRPr="00AF21F2">
        <w:rPr>
          <w:rFonts w:eastAsia="Calibri"/>
          <w:b/>
        </w:rPr>
        <w:t>Mbulelo</w:t>
      </w:r>
      <w:proofErr w:type="spellEnd"/>
      <w:r w:rsidRPr="00AF21F2">
        <w:rPr>
          <w:rFonts w:eastAsia="Calibri"/>
          <w:b/>
        </w:rPr>
        <w:t xml:space="preserve"> Paul Gladstone </w:t>
      </w:r>
      <w:proofErr w:type="spellStart"/>
      <w:r w:rsidRPr="00AF21F2">
        <w:rPr>
          <w:rFonts w:eastAsia="Calibri"/>
          <w:b/>
        </w:rPr>
        <w:t>Notyawa</w:t>
      </w:r>
      <w:proofErr w:type="spellEnd"/>
      <w:r>
        <w:rPr>
          <w:rFonts w:eastAsia="Calibri"/>
          <w:b/>
        </w:rPr>
        <w:t xml:space="preserve"> v </w:t>
      </w:r>
      <w:proofErr w:type="spellStart"/>
      <w:r>
        <w:rPr>
          <w:rFonts w:eastAsia="Calibri"/>
          <w:b/>
        </w:rPr>
        <w:t>Makana</w:t>
      </w:r>
      <w:proofErr w:type="spellEnd"/>
      <w:r>
        <w:rPr>
          <w:rFonts w:eastAsia="Calibri"/>
          <w:b/>
        </w:rPr>
        <w:t xml:space="preserve"> Municipality and Others</w:t>
      </w:r>
    </w:p>
    <w:p w:rsidR="001C2121" w:rsidRPr="003B183B" w:rsidRDefault="001C2121" w:rsidP="003B183B">
      <w:pPr>
        <w:rPr>
          <w:rFonts w:eastAsia="Calibri"/>
          <w:b/>
          <w:caps/>
        </w:rPr>
      </w:pPr>
    </w:p>
    <w:p w:rsidR="00E07942" w:rsidRPr="003B183B" w:rsidRDefault="00D40819" w:rsidP="00550272">
      <w:pPr>
        <w:jc w:val="right"/>
        <w:rPr>
          <w:b/>
        </w:rPr>
      </w:pPr>
      <w:r w:rsidRPr="003B183B">
        <w:rPr>
          <w:b/>
        </w:rPr>
        <w:t>CCT</w:t>
      </w:r>
      <w:r w:rsidR="00720ACA" w:rsidRPr="003B183B">
        <w:rPr>
          <w:b/>
        </w:rPr>
        <w:t xml:space="preserve"> </w:t>
      </w:r>
      <w:r w:rsidR="00AF21F2">
        <w:rPr>
          <w:b/>
        </w:rPr>
        <w:t>115</w:t>
      </w:r>
      <w:r w:rsidR="00290FF3" w:rsidRPr="003B183B">
        <w:rPr>
          <w:b/>
        </w:rPr>
        <w:t>/18</w:t>
      </w:r>
    </w:p>
    <w:p w:rsidR="00D40819" w:rsidRPr="003B183B" w:rsidRDefault="00D40819" w:rsidP="00550272">
      <w:pPr>
        <w:jc w:val="right"/>
        <w:rPr>
          <w:b/>
        </w:rPr>
      </w:pPr>
    </w:p>
    <w:p w:rsidR="00E07942" w:rsidRPr="003B183B" w:rsidRDefault="00AF21F2" w:rsidP="00550272">
      <w:pPr>
        <w:jc w:val="right"/>
        <w:rPr>
          <w:b/>
        </w:rPr>
      </w:pPr>
      <w:r>
        <w:rPr>
          <w:b/>
        </w:rPr>
        <w:t>Date of hearing: 3 September</w:t>
      </w:r>
      <w:r w:rsidR="00290FF3" w:rsidRPr="003B183B">
        <w:rPr>
          <w:b/>
        </w:rPr>
        <w:t xml:space="preserve"> 2019</w:t>
      </w:r>
    </w:p>
    <w:p w:rsidR="00575420" w:rsidRPr="003B183B" w:rsidRDefault="00575420" w:rsidP="00550272">
      <w:pPr>
        <w:jc w:val="right"/>
        <w:rPr>
          <w:b/>
        </w:rPr>
      </w:pPr>
      <w:r w:rsidRPr="003B183B">
        <w:rPr>
          <w:b/>
        </w:rPr>
        <w:t>D</w:t>
      </w:r>
      <w:r w:rsidR="00AF21F2">
        <w:rPr>
          <w:b/>
        </w:rPr>
        <w:t>ate of Judgment:</w:t>
      </w:r>
      <w:r w:rsidR="00166062">
        <w:rPr>
          <w:b/>
        </w:rPr>
        <w:t xml:space="preserve"> </w:t>
      </w:r>
      <w:r w:rsidR="00293C8A">
        <w:rPr>
          <w:b/>
        </w:rPr>
        <w:t>2</w:t>
      </w:r>
      <w:r w:rsidR="00166062">
        <w:rPr>
          <w:b/>
        </w:rPr>
        <w:t>1 November 2019</w:t>
      </w:r>
      <w:r w:rsidR="00AF21F2">
        <w:rPr>
          <w:b/>
        </w:rPr>
        <w:t xml:space="preserve"> </w:t>
      </w:r>
    </w:p>
    <w:p w:rsidR="00823B02" w:rsidRPr="003B183B" w:rsidRDefault="00823B02" w:rsidP="003B183B"/>
    <w:p w:rsidR="001E5F5A" w:rsidRPr="003B183B" w:rsidRDefault="00526226" w:rsidP="003B183B">
      <w:r w:rsidRPr="003B183B">
        <w:t>________________________________________________________________________</w:t>
      </w:r>
    </w:p>
    <w:p w:rsidR="00526226" w:rsidRPr="003B183B" w:rsidRDefault="00526226" w:rsidP="003B183B">
      <w:pPr>
        <w:rPr>
          <w:b/>
        </w:rPr>
      </w:pPr>
    </w:p>
    <w:p w:rsidR="00526226" w:rsidRPr="003B183B" w:rsidRDefault="001E5F5A" w:rsidP="00BC1F22">
      <w:pPr>
        <w:jc w:val="center"/>
        <w:rPr>
          <w:b/>
        </w:rPr>
      </w:pPr>
      <w:r w:rsidRPr="003B183B">
        <w:rPr>
          <w:b/>
        </w:rPr>
        <w:t>MEDIA SUMMARY</w:t>
      </w:r>
    </w:p>
    <w:p w:rsidR="00526226" w:rsidRPr="003B183B" w:rsidRDefault="00526226" w:rsidP="003B183B">
      <w:r w:rsidRPr="003B183B">
        <w:t>________________________________________________________________________</w:t>
      </w:r>
    </w:p>
    <w:p w:rsidR="001E5F5A" w:rsidRPr="003B183B" w:rsidRDefault="001E5F5A" w:rsidP="003B183B">
      <w:pPr>
        <w:spacing w:line="360" w:lineRule="auto"/>
      </w:pPr>
    </w:p>
    <w:p w:rsidR="001E5F5A" w:rsidRPr="003B183B" w:rsidRDefault="001E5F5A" w:rsidP="003B183B">
      <w:pPr>
        <w:rPr>
          <w:i/>
        </w:rPr>
      </w:pPr>
      <w:r w:rsidRPr="003B183B">
        <w:rPr>
          <w:i/>
        </w:rPr>
        <w:t xml:space="preserve">The following </w:t>
      </w:r>
      <w:r w:rsidR="008C3682" w:rsidRPr="003B183B">
        <w:rPr>
          <w:i/>
        </w:rPr>
        <w:t xml:space="preserve">explanatory note </w:t>
      </w:r>
      <w:r w:rsidRPr="003B183B">
        <w:rPr>
          <w:i/>
        </w:rPr>
        <w:t>is provided to assist the media in reporting this case and is not binding on the Constitutional Court or any member of the Court.</w:t>
      </w:r>
    </w:p>
    <w:p w:rsidR="001E5F5A" w:rsidRPr="003B183B" w:rsidRDefault="001E5F5A" w:rsidP="003B183B"/>
    <w:p w:rsidR="00DA77E7" w:rsidRPr="00DA77E7" w:rsidRDefault="00215441" w:rsidP="00DA77E7">
      <w:r>
        <w:t>On</w:t>
      </w:r>
      <w:r w:rsidR="00B610C8">
        <w:t xml:space="preserve"> </w:t>
      </w:r>
      <w:r w:rsidR="00293C8A">
        <w:t>Thursday</w:t>
      </w:r>
      <w:r w:rsidR="00B610C8">
        <w:t>,</w:t>
      </w:r>
      <w:r>
        <w:t xml:space="preserve"> </w:t>
      </w:r>
      <w:r w:rsidR="00293C8A">
        <w:t>2</w:t>
      </w:r>
      <w:r>
        <w:t>1 November 2019</w:t>
      </w:r>
      <w:r w:rsidR="0007028D" w:rsidRPr="003B183B">
        <w:t xml:space="preserve"> </w:t>
      </w:r>
      <w:r w:rsidR="00AC799A" w:rsidRPr="003B183B">
        <w:t xml:space="preserve">at </w:t>
      </w:r>
      <w:r w:rsidR="0007028D" w:rsidRPr="003B183B">
        <w:t>10</w:t>
      </w:r>
      <w:r w:rsidR="00AC799A" w:rsidRPr="003B183B">
        <w:t>h00</w:t>
      </w:r>
      <w:r w:rsidR="00556E6F" w:rsidRPr="003B183B">
        <w:t>,</w:t>
      </w:r>
      <w:r w:rsidR="00AC799A" w:rsidRPr="003B183B">
        <w:t xml:space="preserve"> </w:t>
      </w:r>
      <w:r w:rsidR="000D35AE" w:rsidRPr="003B183B">
        <w:t xml:space="preserve">the </w:t>
      </w:r>
      <w:r w:rsidR="008C3682" w:rsidRPr="003B183B">
        <w:t xml:space="preserve">Constitutional Court </w:t>
      </w:r>
      <w:r w:rsidR="00575420" w:rsidRPr="003B183B">
        <w:t>handed down judgment in an application for leave to</w:t>
      </w:r>
      <w:r w:rsidR="00817277" w:rsidRPr="003B183B">
        <w:t xml:space="preserve"> appeal</w:t>
      </w:r>
      <w:r w:rsidR="00575420" w:rsidRPr="003B183B">
        <w:t xml:space="preserve"> </w:t>
      </w:r>
      <w:r w:rsidR="00400F35" w:rsidRPr="003B183B">
        <w:t>ag</w:t>
      </w:r>
      <w:r w:rsidR="0006798E" w:rsidRPr="003B183B">
        <w:t>a</w:t>
      </w:r>
      <w:r w:rsidR="00400F35" w:rsidRPr="003B183B">
        <w:t xml:space="preserve">inst </w:t>
      </w:r>
      <w:r w:rsidR="00293C8A">
        <w:t xml:space="preserve">an </w:t>
      </w:r>
      <w:r w:rsidR="008174F0" w:rsidRPr="003B183B">
        <w:t>order</w:t>
      </w:r>
      <w:r w:rsidR="00BC1F22">
        <w:t xml:space="preserve"> </w:t>
      </w:r>
      <w:r w:rsidR="002E73EB" w:rsidRPr="003B183B">
        <w:t>of</w:t>
      </w:r>
      <w:r w:rsidR="00D14FC1">
        <w:t xml:space="preserve"> the High Court of </w:t>
      </w:r>
      <w:r w:rsidR="00656A39">
        <w:t>South</w:t>
      </w:r>
      <w:r w:rsidR="00D14FC1">
        <w:t> </w:t>
      </w:r>
      <w:r w:rsidR="00656A39">
        <w:t xml:space="preserve">Africa, Eastern Cape Division, </w:t>
      </w:r>
      <w:proofErr w:type="spellStart"/>
      <w:r w:rsidR="00656A39">
        <w:t>Grahamstown</w:t>
      </w:r>
      <w:proofErr w:type="spellEnd"/>
      <w:r w:rsidR="00BA6558">
        <w:t xml:space="preserve"> (High Court)</w:t>
      </w:r>
      <w:r w:rsidR="00656A39">
        <w:t>.</w:t>
      </w:r>
      <w:r w:rsidR="00DA77E7">
        <w:t xml:space="preserve"> </w:t>
      </w:r>
      <w:r w:rsidR="00B610C8">
        <w:t xml:space="preserve"> </w:t>
      </w:r>
      <w:r w:rsidR="00DA77E7">
        <w:t>The question</w:t>
      </w:r>
      <w:r w:rsidR="00A81953">
        <w:t xml:space="preserve"> to be decided in this matter was</w:t>
      </w:r>
      <w:r w:rsidR="00DA77E7">
        <w:t xml:space="preserve"> </w:t>
      </w:r>
      <w:r w:rsidR="00DA77E7" w:rsidRPr="00DA77E7">
        <w:t>whether in refusing to overlook the unreasonable delay on the part of the applicant to institute review proceedings, the High</w:t>
      </w:r>
      <w:r w:rsidR="00D14FC1">
        <w:t> </w:t>
      </w:r>
      <w:r w:rsidR="00DA77E7" w:rsidRPr="00DA77E7">
        <w:t>Court ha</w:t>
      </w:r>
      <w:r w:rsidR="00B610C8">
        <w:t>d</w:t>
      </w:r>
      <w:r w:rsidR="00DA77E7" w:rsidRPr="00DA77E7">
        <w:t xml:space="preserve"> failed to properly exercise its discretion.</w:t>
      </w:r>
    </w:p>
    <w:p w:rsidR="00F02648" w:rsidRPr="003B183B" w:rsidRDefault="00F02648" w:rsidP="003B183B"/>
    <w:p w:rsidR="008875CE" w:rsidRDefault="00F02648" w:rsidP="008875CE">
      <w:r w:rsidRPr="003B183B">
        <w:t xml:space="preserve">The applicant, Mr </w:t>
      </w:r>
      <w:proofErr w:type="spellStart"/>
      <w:r w:rsidR="008744E1" w:rsidRPr="008744E1">
        <w:t>Mbulelo</w:t>
      </w:r>
      <w:proofErr w:type="spellEnd"/>
      <w:r w:rsidR="008744E1" w:rsidRPr="008744E1">
        <w:t xml:space="preserve"> Paul Gladstone </w:t>
      </w:r>
      <w:proofErr w:type="spellStart"/>
      <w:r w:rsidR="008744E1" w:rsidRPr="008744E1">
        <w:t>Notyawa</w:t>
      </w:r>
      <w:proofErr w:type="spellEnd"/>
      <w:r w:rsidR="00B610C8">
        <w:t xml:space="preserve"> (Mr </w:t>
      </w:r>
      <w:proofErr w:type="spellStart"/>
      <w:r w:rsidR="00B610C8">
        <w:t>Notyawa</w:t>
      </w:r>
      <w:proofErr w:type="spellEnd"/>
      <w:r w:rsidR="00B610C8">
        <w:t>)</w:t>
      </w:r>
      <w:r w:rsidR="00AA1512">
        <w:t xml:space="preserve">, applied for </w:t>
      </w:r>
      <w:r w:rsidR="00B610C8">
        <w:t>the</w:t>
      </w:r>
      <w:r w:rsidR="00AA1512">
        <w:t xml:space="preserve"> post of municipal manager of the first respondent</w:t>
      </w:r>
      <w:r w:rsidR="009A729B">
        <w:t xml:space="preserve">, </w:t>
      </w:r>
      <w:proofErr w:type="spellStart"/>
      <w:r w:rsidR="009A729B">
        <w:t>Makana</w:t>
      </w:r>
      <w:proofErr w:type="spellEnd"/>
      <w:r w:rsidR="009A729B">
        <w:t xml:space="preserve"> Municipality</w:t>
      </w:r>
      <w:r w:rsidR="004D0538">
        <w:t>.</w:t>
      </w:r>
      <w:r w:rsidR="008875CE">
        <w:t xml:space="preserve"> </w:t>
      </w:r>
      <w:r w:rsidR="00B610C8">
        <w:t xml:space="preserve"> </w:t>
      </w:r>
      <w:r w:rsidR="008875CE" w:rsidRPr="008875CE">
        <w:t xml:space="preserve">Six candidates including Mr </w:t>
      </w:r>
      <w:proofErr w:type="spellStart"/>
      <w:r w:rsidR="008875CE" w:rsidRPr="008875CE">
        <w:t>Notyawa</w:t>
      </w:r>
      <w:proofErr w:type="spellEnd"/>
      <w:r w:rsidR="008875CE" w:rsidRPr="008875CE">
        <w:t xml:space="preserve"> were shortlisted.  These candidates were interviewed by a panel established by the Municipality.  They were also required to take a competency test.</w:t>
      </w:r>
      <w:r w:rsidR="008875CE">
        <w:t xml:space="preserve"> </w:t>
      </w:r>
      <w:r w:rsidR="00B610C8">
        <w:t xml:space="preserve"> </w:t>
      </w:r>
      <w:r w:rsidR="00DA7357" w:rsidRPr="00DA7357">
        <w:t>In March 2015</w:t>
      </w:r>
      <w:r w:rsidR="00405547">
        <w:t>,</w:t>
      </w:r>
      <w:r w:rsidR="00DA7357" w:rsidRPr="00DA7357">
        <w:t xml:space="preserve"> the municipal council of </w:t>
      </w:r>
      <w:proofErr w:type="spellStart"/>
      <w:r w:rsidR="00DA7357" w:rsidRPr="00DA7357">
        <w:t>Makana</w:t>
      </w:r>
      <w:proofErr w:type="spellEnd"/>
      <w:r w:rsidR="00DA7357" w:rsidRPr="00DA7357">
        <w:t xml:space="preserve"> Municipality resolved to appoint Mr</w:t>
      </w:r>
      <w:r w:rsidR="00B610C8">
        <w:t> </w:t>
      </w:r>
      <w:proofErr w:type="spellStart"/>
      <w:r w:rsidR="00DA7357" w:rsidRPr="00DA7357">
        <w:t>Notyawa</w:t>
      </w:r>
      <w:proofErr w:type="spellEnd"/>
      <w:r w:rsidR="00DA7357">
        <w:t xml:space="preserve"> as its municipal manager. </w:t>
      </w:r>
      <w:r w:rsidR="00B610C8">
        <w:t xml:space="preserve"> </w:t>
      </w:r>
      <w:r w:rsidR="00DA7357" w:rsidRPr="00DA7357">
        <w:t>As required by section 54A</w:t>
      </w:r>
      <w:r w:rsidR="00DA7357">
        <w:t xml:space="preserve"> of the Local</w:t>
      </w:r>
      <w:r w:rsidR="00D14FC1">
        <w:t> </w:t>
      </w:r>
      <w:r w:rsidR="00DA7357">
        <w:t>Government Municipal Systems Act (Systems Act)</w:t>
      </w:r>
      <w:r w:rsidR="00DA7357" w:rsidRPr="00DA7357">
        <w:t>, a report on this appointment was submitted to the MEC for Co-operative Governance and Traditional Affairs, Eastern</w:t>
      </w:r>
      <w:r w:rsidR="00405547">
        <w:t> </w:t>
      </w:r>
      <w:r w:rsidR="00DA7357" w:rsidRPr="00DA7357">
        <w:t>Cape (second respondent)</w:t>
      </w:r>
      <w:r w:rsidR="00DA7357">
        <w:t xml:space="preserve">. </w:t>
      </w:r>
      <w:r w:rsidR="00B610C8">
        <w:t xml:space="preserve"> </w:t>
      </w:r>
      <w:r w:rsidR="00BB644B" w:rsidRPr="00BB644B">
        <w:t>The MEC recorded that he was not satisfied that the appointment complied with section 54</w:t>
      </w:r>
      <w:r w:rsidR="00B610C8">
        <w:t xml:space="preserve"> of the Systems Act</w:t>
      </w:r>
      <w:r w:rsidR="00BB644B" w:rsidRPr="00BB644B">
        <w:t xml:space="preserve"> as Mr </w:t>
      </w:r>
      <w:proofErr w:type="spellStart"/>
      <w:r w:rsidR="00BB644B" w:rsidRPr="00BB644B">
        <w:t>Notyawa</w:t>
      </w:r>
      <w:proofErr w:type="spellEnd"/>
      <w:r w:rsidR="00BB644B" w:rsidRPr="00BB644B">
        <w:t>, in the MEC’s opinion, did not meet the minimum requirements under the Systems Act.</w:t>
      </w:r>
      <w:r w:rsidR="00306B9B">
        <w:t xml:space="preserve"> </w:t>
      </w:r>
      <w:r w:rsidR="00B610C8">
        <w:t xml:space="preserve"> T</w:t>
      </w:r>
      <w:r w:rsidR="00306B9B" w:rsidRPr="00306B9B">
        <w:t>he Municipality accepted the MEC’s suggestion</w:t>
      </w:r>
      <w:r w:rsidR="00FD6397">
        <w:t xml:space="preserve"> that the post be</w:t>
      </w:r>
      <w:r w:rsidR="00B610C8">
        <w:t xml:space="preserve"> </w:t>
      </w:r>
      <w:r w:rsidR="00FD6397">
        <w:t>re</w:t>
      </w:r>
      <w:r w:rsidR="00B610C8">
        <w:t>-</w:t>
      </w:r>
      <w:r w:rsidR="00FD6397">
        <w:t>advertised</w:t>
      </w:r>
      <w:r w:rsidR="00306B9B" w:rsidRPr="00306B9B">
        <w:t xml:space="preserve"> and did not </w:t>
      </w:r>
      <w:r w:rsidR="00B610C8">
        <w:t>c</w:t>
      </w:r>
      <w:r w:rsidR="00293C8A">
        <w:t>onfirm</w:t>
      </w:r>
      <w:r w:rsidR="00306B9B" w:rsidRPr="00306B9B">
        <w:t xml:space="preserve"> Mr </w:t>
      </w:r>
      <w:proofErr w:type="spellStart"/>
      <w:r w:rsidR="00306B9B" w:rsidRPr="00306B9B">
        <w:t>Notyawa’s</w:t>
      </w:r>
      <w:proofErr w:type="spellEnd"/>
      <w:r w:rsidR="00306B9B" w:rsidRPr="00306B9B">
        <w:t xml:space="preserve"> appointment.</w:t>
      </w:r>
      <w:r w:rsidR="00306B9B">
        <w:t xml:space="preserve"> </w:t>
      </w:r>
      <w:r w:rsidR="00B610C8">
        <w:t xml:space="preserve"> </w:t>
      </w:r>
      <w:r w:rsidR="00306B9B">
        <w:t>As a result of these events litigation ensued.</w:t>
      </w:r>
    </w:p>
    <w:p w:rsidR="00BA6558" w:rsidRDefault="00BA6558" w:rsidP="008875CE"/>
    <w:p w:rsidR="004307B3" w:rsidRDefault="00BA6558" w:rsidP="009D5758">
      <w:r w:rsidRPr="00BA6558">
        <w:lastRenderedPageBreak/>
        <w:t>During July 2015</w:t>
      </w:r>
      <w:r w:rsidR="00B610C8">
        <w:t>,</w:t>
      </w:r>
      <w:r w:rsidRPr="00BA6558">
        <w:t xml:space="preserve"> Mr </w:t>
      </w:r>
      <w:proofErr w:type="spellStart"/>
      <w:r w:rsidRPr="00BA6558">
        <w:t>Notyawa</w:t>
      </w:r>
      <w:proofErr w:type="spellEnd"/>
      <w:r w:rsidRPr="00BA6558">
        <w:t xml:space="preserve"> </w:t>
      </w:r>
      <w:r w:rsidR="00B610C8">
        <w:t xml:space="preserve">launched </w:t>
      </w:r>
      <w:r>
        <w:t>an application in the High Court</w:t>
      </w:r>
      <w:r w:rsidRPr="00BA6558">
        <w:t xml:space="preserve"> in which he sought to have </w:t>
      </w:r>
      <w:r w:rsidR="00B610C8">
        <w:t xml:space="preserve">the </w:t>
      </w:r>
      <w:r w:rsidR="00B610C8" w:rsidRPr="00BA6558">
        <w:t xml:space="preserve">decisions of the MEC and the Municipality pertaining to the failure to appoint him </w:t>
      </w:r>
      <w:r w:rsidR="00405547">
        <w:t xml:space="preserve">as municipal manager </w:t>
      </w:r>
      <w:r w:rsidRPr="00BA6558">
        <w:t>reviewed and set aside.  This application was opposed by the Municipality and the MEC who filed opposing papers in September 2015.  Mr</w:t>
      </w:r>
      <w:r w:rsidR="00D14FC1">
        <w:t> </w:t>
      </w:r>
      <w:proofErr w:type="spellStart"/>
      <w:r w:rsidRPr="00BA6558">
        <w:t>Notyawa</w:t>
      </w:r>
      <w:proofErr w:type="spellEnd"/>
      <w:r w:rsidRPr="00BA6558">
        <w:t xml:space="preserve"> took no steps to ripen the matter for hearing.</w:t>
      </w:r>
      <w:r w:rsidR="00614E15">
        <w:t xml:space="preserve"> </w:t>
      </w:r>
      <w:r w:rsidR="00B610C8">
        <w:t xml:space="preserve"> </w:t>
      </w:r>
      <w:r w:rsidR="00614E15" w:rsidRPr="00614E15">
        <w:t>The</w:t>
      </w:r>
      <w:r w:rsidR="00614E15">
        <w:t xml:space="preserve"> Municipality and the MEC set the matter</w:t>
      </w:r>
      <w:r w:rsidR="00FF1324">
        <w:t xml:space="preserve"> down for hearing on 12</w:t>
      </w:r>
      <w:r w:rsidR="00614E15" w:rsidRPr="00614E15">
        <w:t xml:space="preserve"> February 2016, as they had lodged counter</w:t>
      </w:r>
      <w:bookmarkStart w:id="0" w:name="_GoBack"/>
      <w:bookmarkEnd w:id="0"/>
      <w:r w:rsidR="001D2FFC">
        <w:noBreakHyphen/>
      </w:r>
      <w:r w:rsidR="00614E15" w:rsidRPr="00614E15">
        <w:t xml:space="preserve">applications for an order declaring Mr </w:t>
      </w:r>
      <w:proofErr w:type="spellStart"/>
      <w:r w:rsidR="00614E15" w:rsidRPr="00614E15">
        <w:t>Notyawa’s</w:t>
      </w:r>
      <w:proofErr w:type="spellEnd"/>
      <w:r w:rsidR="00614E15" w:rsidRPr="00614E15">
        <w:t xml:space="preserve"> appointment to be null and void.</w:t>
      </w:r>
      <w:r w:rsidR="009D5758">
        <w:t xml:space="preserve"> </w:t>
      </w:r>
      <w:r w:rsidR="00B610C8">
        <w:t xml:space="preserve"> </w:t>
      </w:r>
      <w:r w:rsidR="009D5758">
        <w:t>On that date Mr</w:t>
      </w:r>
      <w:r w:rsidR="00B610C8">
        <w:t> </w:t>
      </w:r>
      <w:proofErr w:type="spellStart"/>
      <w:r w:rsidR="009D5758">
        <w:t>Notyawa</w:t>
      </w:r>
      <w:proofErr w:type="spellEnd"/>
      <w:r w:rsidR="009D5758">
        <w:t xml:space="preserve"> requested a postponement. </w:t>
      </w:r>
      <w:r w:rsidR="00B610C8">
        <w:t xml:space="preserve"> </w:t>
      </w:r>
      <w:r w:rsidR="009D5758" w:rsidRPr="009D5758">
        <w:t xml:space="preserve">The High Court refused to postpone the matter and Mr </w:t>
      </w:r>
      <w:proofErr w:type="spellStart"/>
      <w:r w:rsidR="009D5758" w:rsidRPr="009D5758">
        <w:t>Notyawa’s</w:t>
      </w:r>
      <w:proofErr w:type="spellEnd"/>
      <w:r w:rsidR="009D5758" w:rsidRPr="009D5758">
        <w:t xml:space="preserve"> legal team withdrew his review application.</w:t>
      </w:r>
      <w:r w:rsidR="0025728A">
        <w:t xml:space="preserve"> </w:t>
      </w:r>
      <w:r w:rsidR="00B610C8">
        <w:t xml:space="preserve"> </w:t>
      </w:r>
      <w:r w:rsidR="0025728A">
        <w:t>The municipality subsequently re</w:t>
      </w:r>
      <w:r w:rsidR="00B610C8">
        <w:t>-</w:t>
      </w:r>
      <w:r w:rsidR="0025728A">
        <w:t xml:space="preserve">advertised the municipal manager post. </w:t>
      </w:r>
      <w:r w:rsidR="00B610C8">
        <w:t xml:space="preserve"> </w:t>
      </w:r>
      <w:r w:rsidR="0025728A" w:rsidRPr="0025728A">
        <w:t xml:space="preserve">Mr </w:t>
      </w:r>
      <w:proofErr w:type="spellStart"/>
      <w:r w:rsidR="0025728A" w:rsidRPr="0025728A">
        <w:t>Notyawa</w:t>
      </w:r>
      <w:proofErr w:type="spellEnd"/>
      <w:r w:rsidR="0025728A" w:rsidRPr="0025728A">
        <w:t xml:space="preserve"> responded by launching an application to restrain the Munic</w:t>
      </w:r>
      <w:r w:rsidR="0025728A">
        <w:t xml:space="preserve">ipality from filling the post. </w:t>
      </w:r>
      <w:r w:rsidR="00B610C8">
        <w:t xml:space="preserve"> </w:t>
      </w:r>
      <w:r w:rsidR="0025728A">
        <w:t xml:space="preserve">Mr </w:t>
      </w:r>
      <w:proofErr w:type="spellStart"/>
      <w:r w:rsidR="0025728A">
        <w:t>Notyawa</w:t>
      </w:r>
      <w:proofErr w:type="spellEnd"/>
      <w:r w:rsidR="0025728A">
        <w:t xml:space="preserve"> </w:t>
      </w:r>
      <w:r w:rsidR="00B610C8">
        <w:t xml:space="preserve">however </w:t>
      </w:r>
      <w:r w:rsidR="0025728A">
        <w:t>did not pursue this application and the matter was removed from the roll.</w:t>
      </w:r>
    </w:p>
    <w:p w:rsidR="004307B3" w:rsidRDefault="004307B3" w:rsidP="009D5758"/>
    <w:p w:rsidR="005B2924" w:rsidRDefault="004307B3" w:rsidP="009D5758">
      <w:r>
        <w:t xml:space="preserve">Soon after this Mr </w:t>
      </w:r>
      <w:proofErr w:type="spellStart"/>
      <w:r>
        <w:t>Notyawa</w:t>
      </w:r>
      <w:proofErr w:type="spellEnd"/>
      <w:r>
        <w:t xml:space="preserve"> instituted </w:t>
      </w:r>
      <w:r w:rsidR="00405547">
        <w:t xml:space="preserve">another </w:t>
      </w:r>
      <w:r>
        <w:t xml:space="preserve">application </w:t>
      </w:r>
      <w:r w:rsidR="00146EFA" w:rsidRPr="00146EFA">
        <w:t xml:space="preserve">in which he sought rescission of the Municipality’s decision to re-advertise the post, its decision to reverse his appointment and a </w:t>
      </w:r>
      <w:proofErr w:type="spellStart"/>
      <w:r w:rsidR="00146EFA" w:rsidRPr="00146EFA">
        <w:t>declarator</w:t>
      </w:r>
      <w:proofErr w:type="spellEnd"/>
      <w:r w:rsidR="00146EFA" w:rsidRPr="00146EFA">
        <w:t xml:space="preserve"> that he was lawfully appointed as municipal manager of the Municipality.</w:t>
      </w:r>
    </w:p>
    <w:p w:rsidR="005B2924" w:rsidRDefault="005B2924" w:rsidP="009D5758"/>
    <w:p w:rsidR="00BA6558" w:rsidRPr="00BA6558" w:rsidRDefault="005B2924" w:rsidP="00BA6558">
      <w:r w:rsidRPr="005B2924">
        <w:t xml:space="preserve">The High Court took the view that the impugned decisions constituted administrative actions to which </w:t>
      </w:r>
      <w:r w:rsidR="009C14F9">
        <w:t>the Promotion of Administrative Justice Act (PAJA)</w:t>
      </w:r>
      <w:r w:rsidRPr="005B2924">
        <w:t xml:space="preserve"> applied</w:t>
      </w:r>
      <w:r>
        <w:t xml:space="preserve"> and that the delay in bri</w:t>
      </w:r>
      <w:r w:rsidR="0060403D">
        <w:t xml:space="preserve">nging the application had to be </w:t>
      </w:r>
      <w:r>
        <w:t>assessed in terms of PAJA.</w:t>
      </w:r>
      <w:r w:rsidR="0060403D">
        <w:t xml:space="preserve"> </w:t>
      </w:r>
      <w:r w:rsidR="0025728A">
        <w:t xml:space="preserve"> </w:t>
      </w:r>
      <w:r w:rsidR="00035D2D" w:rsidRPr="00035D2D">
        <w:t>The High Court pointed out that</w:t>
      </w:r>
      <w:r w:rsidR="00035D2D">
        <w:t xml:space="preserve"> </w:t>
      </w:r>
      <w:r w:rsidR="00035D2D" w:rsidRPr="00035D2D">
        <w:t xml:space="preserve">section 9 of PAJA required a substantive application for condonation and that Mr </w:t>
      </w:r>
      <w:proofErr w:type="spellStart"/>
      <w:r w:rsidR="00035D2D" w:rsidRPr="00035D2D">
        <w:t>Notyawa</w:t>
      </w:r>
      <w:proofErr w:type="spellEnd"/>
      <w:r w:rsidR="00035D2D" w:rsidRPr="00035D2D">
        <w:t xml:space="preserve"> had failed to make </w:t>
      </w:r>
      <w:r w:rsidR="00293C8A">
        <w:t xml:space="preserve">that </w:t>
      </w:r>
      <w:r w:rsidR="00035D2D" w:rsidRPr="00035D2D">
        <w:t>application</w:t>
      </w:r>
      <w:r w:rsidR="00035D2D">
        <w:t xml:space="preserve">. </w:t>
      </w:r>
      <w:r w:rsidR="00B610C8">
        <w:t xml:space="preserve"> </w:t>
      </w:r>
      <w:r w:rsidR="006F3D82">
        <w:t xml:space="preserve">The High Court found that </w:t>
      </w:r>
      <w:r w:rsidR="006F3D82" w:rsidRPr="006F3D82">
        <w:t>even if the matter w</w:t>
      </w:r>
      <w:r w:rsidR="00293C8A">
        <w:t>ere</w:t>
      </w:r>
      <w:r w:rsidR="006F3D82" w:rsidRPr="006F3D82">
        <w:t xml:space="preserve"> approached on the charitable footing that a substantive application was made on the papers</w:t>
      </w:r>
      <w:r w:rsidR="00583337">
        <w:t>,</w:t>
      </w:r>
      <w:r w:rsidR="006F3D82">
        <w:t xml:space="preserve"> </w:t>
      </w:r>
      <w:r w:rsidR="006F3D82" w:rsidRPr="006F3D82">
        <w:t>the explanation furnished for the delay was unsatisfactory.</w:t>
      </w:r>
      <w:r w:rsidR="00513608">
        <w:t xml:space="preserve"> </w:t>
      </w:r>
      <w:r w:rsidR="00583337">
        <w:t xml:space="preserve"> </w:t>
      </w:r>
      <w:r w:rsidR="00513608" w:rsidRPr="00513608">
        <w:t>In the circumstances</w:t>
      </w:r>
      <w:r w:rsidR="00583337">
        <w:t>,</w:t>
      </w:r>
      <w:r w:rsidR="00513608" w:rsidRPr="00513608">
        <w:t xml:space="preserve"> the High Court concluded that the delay was unreasonable.</w:t>
      </w:r>
      <w:r w:rsidR="00AC54A4">
        <w:t xml:space="preserve"> </w:t>
      </w:r>
      <w:r w:rsidR="00583337">
        <w:t xml:space="preserve"> </w:t>
      </w:r>
      <w:r w:rsidR="00AC54A4">
        <w:t>The High</w:t>
      </w:r>
      <w:r w:rsidR="00D14FC1">
        <w:t> </w:t>
      </w:r>
      <w:r w:rsidR="00AC54A4">
        <w:t xml:space="preserve">Court further concluded that the matter had become moot </w:t>
      </w:r>
      <w:r w:rsidR="003E3078">
        <w:t>and that the prospects of success on the merits were poor.</w:t>
      </w:r>
      <w:r w:rsidR="001C3043">
        <w:t xml:space="preserve"> </w:t>
      </w:r>
      <w:r w:rsidR="00583337">
        <w:t xml:space="preserve"> </w:t>
      </w:r>
      <w:r w:rsidR="001C3043">
        <w:t>T</w:t>
      </w:r>
      <w:r w:rsidR="001C3043" w:rsidRPr="001C3043">
        <w:t xml:space="preserve">he High Court exercised its discretion </w:t>
      </w:r>
      <w:r w:rsidR="001C3043">
        <w:t xml:space="preserve">against condonation. </w:t>
      </w:r>
      <w:r w:rsidR="00583337">
        <w:t xml:space="preserve"> </w:t>
      </w:r>
      <w:r w:rsidR="001C3043">
        <w:t>It</w:t>
      </w:r>
      <w:r w:rsidR="001C3043" w:rsidRPr="001C3043">
        <w:t xml:space="preserve"> pointed out that even if the matter were to be approached on the assumption that it was a legality review, it would have come to the same conclusion.</w:t>
      </w:r>
      <w:r w:rsidR="00D14FC1">
        <w:t xml:space="preserve">  </w:t>
      </w:r>
    </w:p>
    <w:p w:rsidR="001D2FFC" w:rsidRDefault="001D2FFC" w:rsidP="00550272"/>
    <w:p w:rsidR="00DC5670" w:rsidRDefault="006D1636" w:rsidP="00550272">
      <w:r w:rsidRPr="006D1636">
        <w:t>The High Court dismissed the application with costs and refused to grant Mr </w:t>
      </w:r>
      <w:proofErr w:type="spellStart"/>
      <w:r w:rsidRPr="006D1636">
        <w:t>Notyawa</w:t>
      </w:r>
      <w:proofErr w:type="spellEnd"/>
      <w:r w:rsidRPr="006D1636">
        <w:t xml:space="preserve"> leave to appeal.  His petition to the Supreme Court of Appeal was also dismissed for lack of p</w:t>
      </w:r>
      <w:r>
        <w:t>rospects of success.  He then applied for leave to appeal to the Constitutional Court.</w:t>
      </w:r>
    </w:p>
    <w:p w:rsidR="00016711" w:rsidRPr="003B183B" w:rsidRDefault="00016711" w:rsidP="00550272"/>
    <w:p w:rsidR="00CF1224" w:rsidRDefault="00D665DA" w:rsidP="00472B42">
      <w:r>
        <w:t>I</w:t>
      </w:r>
      <w:r w:rsidR="0034641B">
        <w:t xml:space="preserve">n a </w:t>
      </w:r>
      <w:r w:rsidR="00583337">
        <w:t xml:space="preserve">unanimous </w:t>
      </w:r>
      <w:r w:rsidR="00016711">
        <w:t>judgment</w:t>
      </w:r>
      <w:r w:rsidR="00575420" w:rsidRPr="003B183B">
        <w:t xml:space="preserve"> </w:t>
      </w:r>
      <w:r w:rsidR="00983E84">
        <w:t>p</w:t>
      </w:r>
      <w:r w:rsidR="00016711">
        <w:t xml:space="preserve">enned by </w:t>
      </w:r>
      <w:proofErr w:type="spellStart"/>
      <w:r w:rsidR="00016711">
        <w:t>Jafta</w:t>
      </w:r>
      <w:proofErr w:type="spellEnd"/>
      <w:r w:rsidR="00575420" w:rsidRPr="003B183B">
        <w:t xml:space="preserve"> J</w:t>
      </w:r>
      <w:r w:rsidR="00245A89" w:rsidRPr="003B183B">
        <w:t xml:space="preserve"> </w:t>
      </w:r>
      <w:r w:rsidR="00F04EEC">
        <w:t>th</w:t>
      </w:r>
      <w:r w:rsidR="00583337">
        <w:t>e</w:t>
      </w:r>
      <w:r w:rsidR="00F04EEC">
        <w:t xml:space="preserve"> </w:t>
      </w:r>
      <w:r w:rsidR="00583337">
        <w:t xml:space="preserve">Constitutional </w:t>
      </w:r>
      <w:r w:rsidR="00F04EEC">
        <w:t xml:space="preserve">Court </w:t>
      </w:r>
      <w:r w:rsidR="00245A89">
        <w:t>held</w:t>
      </w:r>
      <w:r>
        <w:t xml:space="preserve"> </w:t>
      </w:r>
      <w:r w:rsidR="006805B2">
        <w:t xml:space="preserve">that </w:t>
      </w:r>
      <w:r w:rsidR="003271B4">
        <w:t>w</w:t>
      </w:r>
      <w:r w:rsidR="003271B4" w:rsidRPr="003271B4">
        <w:t>hat need</w:t>
      </w:r>
      <w:r w:rsidR="00583337">
        <w:t>ed</w:t>
      </w:r>
      <w:r w:rsidR="003271B4" w:rsidRPr="003271B4">
        <w:t xml:space="preserve"> to be determined </w:t>
      </w:r>
      <w:r w:rsidR="00583337">
        <w:t>was</w:t>
      </w:r>
      <w:r w:rsidR="003271B4" w:rsidRPr="003271B4">
        <w:t xml:space="preserve"> whether it </w:t>
      </w:r>
      <w:r w:rsidR="00583337">
        <w:t>was</w:t>
      </w:r>
      <w:r w:rsidR="003271B4" w:rsidRPr="003271B4">
        <w:t xml:space="preserve"> in the interests of justice to grant leave and this question depend</w:t>
      </w:r>
      <w:r w:rsidR="00583337">
        <w:t>ed</w:t>
      </w:r>
      <w:r w:rsidR="003271B4" w:rsidRPr="003271B4">
        <w:t xml:space="preserve"> on whether </w:t>
      </w:r>
      <w:r w:rsidR="00881476">
        <w:t>the High Court had exercised its</w:t>
      </w:r>
      <w:r w:rsidR="003271B4" w:rsidRPr="003271B4">
        <w:t xml:space="preserve"> discretion improperly.</w:t>
      </w:r>
      <w:r w:rsidR="00EE3E52">
        <w:t xml:space="preserve"> </w:t>
      </w:r>
      <w:r w:rsidR="00583337">
        <w:t xml:space="preserve"> </w:t>
      </w:r>
      <w:r w:rsidR="00EE3E52">
        <w:t>Th</w:t>
      </w:r>
      <w:r w:rsidR="00583337">
        <w:t>e</w:t>
      </w:r>
      <w:r w:rsidR="00EE3E52">
        <w:t xml:space="preserve"> Court held that </w:t>
      </w:r>
      <w:r w:rsidR="00472B42">
        <w:t>o</w:t>
      </w:r>
      <w:r w:rsidR="00472B42" w:rsidRPr="00472B42">
        <w:t>ur law vests in the court of first instance the discretion to condone a delay by an applicant in instituting review proceedings.</w:t>
      </w:r>
      <w:r w:rsidR="00472B42">
        <w:t xml:space="preserve"> </w:t>
      </w:r>
      <w:r w:rsidR="00583337">
        <w:t xml:space="preserve"> </w:t>
      </w:r>
      <w:r w:rsidR="00472B42">
        <w:t>It further held that t</w:t>
      </w:r>
      <w:r w:rsidR="00472B42" w:rsidRPr="00472B42">
        <w:t xml:space="preserve">he intervention of the appeal court may be justified only on narrow specified grounds. </w:t>
      </w:r>
      <w:r w:rsidR="00583337">
        <w:t xml:space="preserve"> </w:t>
      </w:r>
      <w:r w:rsidR="00472B42" w:rsidRPr="00472B42">
        <w:t>The test is whether the court whose decision is challenged on appeal has exercised its discretion judicially.</w:t>
      </w:r>
    </w:p>
    <w:p w:rsidR="00CF1224" w:rsidRDefault="00CF1224" w:rsidP="003B183B"/>
    <w:p w:rsidR="00C6441B" w:rsidRDefault="00CF1224" w:rsidP="003B183B">
      <w:r>
        <w:lastRenderedPageBreak/>
        <w:t>Th</w:t>
      </w:r>
      <w:r w:rsidR="00583337">
        <w:t>is</w:t>
      </w:r>
      <w:r w:rsidR="00B94057">
        <w:t xml:space="preserve"> Court found that all the relevant </w:t>
      </w:r>
      <w:r w:rsidR="00EC3227">
        <w:t>facts were correctly taken into account</w:t>
      </w:r>
      <w:r w:rsidR="00583337">
        <w:t xml:space="preserve"> by the High</w:t>
      </w:r>
      <w:r w:rsidR="00D70891">
        <w:t> </w:t>
      </w:r>
      <w:r w:rsidR="00583337">
        <w:t>Court</w:t>
      </w:r>
      <w:r w:rsidR="00EC3227">
        <w:t xml:space="preserve"> in determining whether the delay was unreasonable.</w:t>
      </w:r>
      <w:r w:rsidR="001E7B88">
        <w:t xml:space="preserve"> </w:t>
      </w:r>
      <w:r w:rsidR="00583337">
        <w:t xml:space="preserve"> </w:t>
      </w:r>
      <w:r w:rsidR="001E7B88">
        <w:t xml:space="preserve">This Court further held that </w:t>
      </w:r>
      <w:r w:rsidR="001E7B88" w:rsidRPr="001E7B88">
        <w:t>the High Court followed a two-stage approach in conducting the inquiry.  First, it determined whether the delay was unreasonable.  Second, once it found that the delay was unreasonable, the</w:t>
      </w:r>
      <w:r w:rsidR="00583337">
        <w:t xml:space="preserve"> High</w:t>
      </w:r>
      <w:r w:rsidR="001E7B88" w:rsidRPr="001E7B88">
        <w:t xml:space="preserve"> Court considered whether the delay could be condoned.</w:t>
      </w:r>
      <w:r w:rsidR="001E7B88">
        <w:t xml:space="preserve"> </w:t>
      </w:r>
      <w:r w:rsidR="00583337">
        <w:t xml:space="preserve"> </w:t>
      </w:r>
      <w:r w:rsidR="001E7B88">
        <w:t xml:space="preserve">This Court held that </w:t>
      </w:r>
      <w:r w:rsidR="008F6F0D" w:rsidRPr="008F6F0D">
        <w:t>the High Court applied the right principles to the correct facts</w:t>
      </w:r>
      <w:r w:rsidR="008F6F0D">
        <w:t>.</w:t>
      </w:r>
    </w:p>
    <w:p w:rsidR="00DE6CE6" w:rsidRDefault="00DE6CE6" w:rsidP="003B183B"/>
    <w:p w:rsidR="00BE6F8B" w:rsidRDefault="00C35C7B" w:rsidP="003B183B">
      <w:r w:rsidRPr="00C35C7B">
        <w:t xml:space="preserve">A separate concurrence penned by </w:t>
      </w:r>
      <w:proofErr w:type="spellStart"/>
      <w:r w:rsidRPr="00C35C7B">
        <w:t>Froneman</w:t>
      </w:r>
      <w:proofErr w:type="spellEnd"/>
      <w:r w:rsidRPr="00C35C7B">
        <w:t xml:space="preserve"> J agreed that the application for leave to appeal should be dismissed, but for reasons that precede the delay issue.</w:t>
      </w:r>
      <w:r w:rsidR="00583337">
        <w:t xml:space="preserve"> </w:t>
      </w:r>
      <w:r w:rsidRPr="00C35C7B">
        <w:t xml:space="preserve"> By the time the review was eventually heard in the High Court, the matter had become moot such that any determination on the merits would have no practical effect for either the parties or others.  The applicant’s reliance on the possibility of consequential remedy, in the form of a future claim for damages, could not be raised for the first time before the Constitutional Court in an attempt to keep the dispute live.  </w:t>
      </w:r>
      <w:proofErr w:type="spellStart"/>
      <w:r w:rsidRPr="00C35C7B">
        <w:t>Froneman</w:t>
      </w:r>
      <w:proofErr w:type="spellEnd"/>
      <w:r w:rsidRPr="00C35C7B">
        <w:t xml:space="preserve"> J concluded that, for these reasons alone, it was not in the interests of justice to grant leave to appeal and there was accordingly no need to entertain questions relating to the High Court’s treatment of the delay enquiry.</w:t>
      </w:r>
    </w:p>
    <w:p w:rsidR="00C35C7B" w:rsidRDefault="00C35C7B" w:rsidP="003B183B"/>
    <w:p w:rsidR="00C35C7B" w:rsidRPr="00C35C7B" w:rsidRDefault="00C35C7B" w:rsidP="00C35C7B">
      <w:r w:rsidRPr="00C35C7B">
        <w:t>In the result</w:t>
      </w:r>
      <w:r w:rsidR="00405547">
        <w:t>,</w:t>
      </w:r>
      <w:r w:rsidRPr="00C35C7B">
        <w:t xml:space="preserve"> the application for leave to appeal was dismissed.</w:t>
      </w:r>
    </w:p>
    <w:p w:rsidR="00C35C7B" w:rsidRPr="003B183B" w:rsidRDefault="00C35C7B" w:rsidP="003B183B"/>
    <w:sectPr w:rsidR="00C35C7B" w:rsidRPr="003B183B" w:rsidSect="00883D6C">
      <w:pgSz w:w="12240" w:h="15840"/>
      <w:pgMar w:top="1440" w:right="1800" w:bottom="1440"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1B022D" w16cid:durableId="213C0FFF"/>
  <w16cid:commentId w16cid:paraId="7DFB08F3" w16cid:durableId="213C1000"/>
  <w16cid:commentId w16cid:paraId="26DFCB48" w16cid:durableId="213C1001"/>
  <w16cid:commentId w16cid:paraId="7F0264ED" w16cid:durableId="213C1002"/>
  <w16cid:commentId w16cid:paraId="68320447" w16cid:durableId="213C1003"/>
  <w16cid:commentId w16cid:paraId="4B1D4C5E" w16cid:durableId="213C1004"/>
  <w16cid:commentId w16cid:paraId="41DF3CD0" w16cid:durableId="213C1005"/>
  <w16cid:commentId w16cid:paraId="237E0120" w16cid:durableId="213C1006"/>
  <w16cid:commentId w16cid:paraId="3B6C6883" w16cid:durableId="213C100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4E2" w:rsidRDefault="001A34E2" w:rsidP="00043CE5">
      <w:r>
        <w:separator/>
      </w:r>
    </w:p>
  </w:endnote>
  <w:endnote w:type="continuationSeparator" w:id="0">
    <w:p w:rsidR="001A34E2" w:rsidRDefault="001A34E2" w:rsidP="00043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4E2" w:rsidRDefault="001A34E2" w:rsidP="00043CE5">
      <w:r>
        <w:separator/>
      </w:r>
    </w:p>
  </w:footnote>
  <w:footnote w:type="continuationSeparator" w:id="0">
    <w:p w:rsidR="001A34E2" w:rsidRDefault="001A34E2" w:rsidP="00043C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B7A83C40"/>
    <w:lvl w:ilvl="0" w:tplc="7550E36E">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3AA1980">
      <w:start w:val="1"/>
      <w:numFmt w:val="lowerLetter"/>
      <w:lvlText w:val="%2."/>
      <w:lvlJc w:val="left"/>
      <w:pPr>
        <w:ind w:left="1440" w:hanging="360"/>
      </w:pPr>
      <w:rPr>
        <w:rFonts w:hint="default"/>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7C2EEF"/>
    <w:multiLevelType w:val="hybridMultilevel"/>
    <w:tmpl w:val="837CB2A2"/>
    <w:lvl w:ilvl="0" w:tplc="F7AE626C">
      <w:start w:val="1"/>
      <w:numFmt w:val="decimal"/>
      <w:lvlText w:val="[%1]"/>
      <w:lvlJc w:val="left"/>
      <w:pPr>
        <w:ind w:left="4046"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364" w:hanging="360"/>
      </w:pPr>
      <w:rPr>
        <w:rFonts w:ascii="Courier New" w:hAnsi="Courier New" w:cs="Courier New" w:hint="default"/>
      </w:rPr>
    </w:lvl>
    <w:lvl w:ilvl="2" w:tplc="1C090005" w:tentative="1">
      <w:start w:val="1"/>
      <w:numFmt w:val="bullet"/>
      <w:lvlText w:val=""/>
      <w:lvlJc w:val="left"/>
      <w:pPr>
        <w:ind w:left="2084" w:hanging="360"/>
      </w:pPr>
      <w:rPr>
        <w:rFonts w:ascii="Wingdings" w:hAnsi="Wingdings" w:hint="default"/>
      </w:rPr>
    </w:lvl>
    <w:lvl w:ilvl="3" w:tplc="1C090001" w:tentative="1">
      <w:start w:val="1"/>
      <w:numFmt w:val="bullet"/>
      <w:lvlText w:val=""/>
      <w:lvlJc w:val="left"/>
      <w:pPr>
        <w:ind w:left="2804" w:hanging="360"/>
      </w:pPr>
      <w:rPr>
        <w:rFonts w:ascii="Symbol" w:hAnsi="Symbol" w:hint="default"/>
      </w:rPr>
    </w:lvl>
    <w:lvl w:ilvl="4" w:tplc="1C090003" w:tentative="1">
      <w:start w:val="1"/>
      <w:numFmt w:val="bullet"/>
      <w:lvlText w:val="o"/>
      <w:lvlJc w:val="left"/>
      <w:pPr>
        <w:ind w:left="3524" w:hanging="360"/>
      </w:pPr>
      <w:rPr>
        <w:rFonts w:ascii="Courier New" w:hAnsi="Courier New" w:cs="Courier New" w:hint="default"/>
      </w:rPr>
    </w:lvl>
    <w:lvl w:ilvl="5" w:tplc="1C090005" w:tentative="1">
      <w:start w:val="1"/>
      <w:numFmt w:val="bullet"/>
      <w:lvlText w:val=""/>
      <w:lvlJc w:val="left"/>
      <w:pPr>
        <w:ind w:left="4244" w:hanging="360"/>
      </w:pPr>
      <w:rPr>
        <w:rFonts w:ascii="Wingdings" w:hAnsi="Wingdings" w:hint="default"/>
      </w:rPr>
    </w:lvl>
    <w:lvl w:ilvl="6" w:tplc="1C090001" w:tentative="1">
      <w:start w:val="1"/>
      <w:numFmt w:val="bullet"/>
      <w:lvlText w:val=""/>
      <w:lvlJc w:val="left"/>
      <w:pPr>
        <w:ind w:left="4964" w:hanging="360"/>
      </w:pPr>
      <w:rPr>
        <w:rFonts w:ascii="Symbol" w:hAnsi="Symbol" w:hint="default"/>
      </w:rPr>
    </w:lvl>
    <w:lvl w:ilvl="7" w:tplc="1C090003" w:tentative="1">
      <w:start w:val="1"/>
      <w:numFmt w:val="bullet"/>
      <w:lvlText w:val="o"/>
      <w:lvlJc w:val="left"/>
      <w:pPr>
        <w:ind w:left="5684" w:hanging="360"/>
      </w:pPr>
      <w:rPr>
        <w:rFonts w:ascii="Courier New" w:hAnsi="Courier New" w:cs="Courier New" w:hint="default"/>
      </w:rPr>
    </w:lvl>
    <w:lvl w:ilvl="8" w:tplc="1C090005" w:tentative="1">
      <w:start w:val="1"/>
      <w:numFmt w:val="bullet"/>
      <w:lvlText w:val=""/>
      <w:lvlJc w:val="left"/>
      <w:pPr>
        <w:ind w:left="6404" w:hanging="360"/>
      </w:pPr>
      <w:rPr>
        <w:rFonts w:ascii="Wingdings" w:hAnsi="Wingdings" w:hint="default"/>
      </w:rPr>
    </w:lvl>
  </w:abstractNum>
  <w:abstractNum w:abstractNumId="2">
    <w:nsid w:val="4FB35992"/>
    <w:multiLevelType w:val="hybridMultilevel"/>
    <w:tmpl w:val="D91C9FB0"/>
    <w:lvl w:ilvl="0" w:tplc="4B16F632">
      <w:start w:val="2"/>
      <w:numFmt w:val="lowerLetter"/>
      <w:lvlText w:val="(%1)"/>
      <w:lvlJc w:val="left"/>
      <w:pPr>
        <w:ind w:left="23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nsid w:val="7FBE652F"/>
    <w:multiLevelType w:val="hybridMultilevel"/>
    <w:tmpl w:val="CB283152"/>
    <w:lvl w:ilvl="0" w:tplc="A8601B66">
      <w:start w:val="1"/>
      <w:numFmt w:val="lowerLetter"/>
      <w:lvlText w:val="(%1)"/>
      <w:lvlJc w:val="left"/>
      <w:pPr>
        <w:ind w:left="720" w:hanging="360"/>
      </w:pPr>
      <w:rPr>
        <w:rFonts w:ascii="Times New Roman" w:eastAsia="Calibri"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num>
  <w:num w:numId="6">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len Taylor">
    <w15:presenceInfo w15:providerId="AD" w15:userId="S-1-5-21-1547359408-1452095784-2920400263-72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B1D"/>
    <w:rsid w:val="00005947"/>
    <w:rsid w:val="00006455"/>
    <w:rsid w:val="000166E4"/>
    <w:rsid w:val="00016711"/>
    <w:rsid w:val="00017302"/>
    <w:rsid w:val="00023FA7"/>
    <w:rsid w:val="0002719B"/>
    <w:rsid w:val="00027F40"/>
    <w:rsid w:val="0003383F"/>
    <w:rsid w:val="00034880"/>
    <w:rsid w:val="00035D2D"/>
    <w:rsid w:val="00036D6D"/>
    <w:rsid w:val="00040E76"/>
    <w:rsid w:val="00043CE5"/>
    <w:rsid w:val="00044771"/>
    <w:rsid w:val="00044EBF"/>
    <w:rsid w:val="000548D7"/>
    <w:rsid w:val="00055B29"/>
    <w:rsid w:val="000608DB"/>
    <w:rsid w:val="000654B1"/>
    <w:rsid w:val="0006798E"/>
    <w:rsid w:val="0007028D"/>
    <w:rsid w:val="00070E99"/>
    <w:rsid w:val="000713E8"/>
    <w:rsid w:val="000759EE"/>
    <w:rsid w:val="00075A9B"/>
    <w:rsid w:val="000806AE"/>
    <w:rsid w:val="00081395"/>
    <w:rsid w:val="000855D6"/>
    <w:rsid w:val="00091F8C"/>
    <w:rsid w:val="00093E39"/>
    <w:rsid w:val="00094E7C"/>
    <w:rsid w:val="00096E4E"/>
    <w:rsid w:val="00097CF2"/>
    <w:rsid w:val="000A36D1"/>
    <w:rsid w:val="000A36F3"/>
    <w:rsid w:val="000D02BF"/>
    <w:rsid w:val="000D09EA"/>
    <w:rsid w:val="000D35AE"/>
    <w:rsid w:val="000D46B7"/>
    <w:rsid w:val="000D5991"/>
    <w:rsid w:val="000E03FD"/>
    <w:rsid w:val="000E34BF"/>
    <w:rsid w:val="000E3BAB"/>
    <w:rsid w:val="000E5FAD"/>
    <w:rsid w:val="00100894"/>
    <w:rsid w:val="00106259"/>
    <w:rsid w:val="00110B32"/>
    <w:rsid w:val="00112E73"/>
    <w:rsid w:val="00113454"/>
    <w:rsid w:val="00113DB2"/>
    <w:rsid w:val="00116BF1"/>
    <w:rsid w:val="001173F2"/>
    <w:rsid w:val="00117D6B"/>
    <w:rsid w:val="00122E3D"/>
    <w:rsid w:val="00123E41"/>
    <w:rsid w:val="00125BE8"/>
    <w:rsid w:val="001273FB"/>
    <w:rsid w:val="00127606"/>
    <w:rsid w:val="00146EFA"/>
    <w:rsid w:val="00150423"/>
    <w:rsid w:val="0015307D"/>
    <w:rsid w:val="00164AB6"/>
    <w:rsid w:val="00166062"/>
    <w:rsid w:val="00166C91"/>
    <w:rsid w:val="00172A2C"/>
    <w:rsid w:val="001779A5"/>
    <w:rsid w:val="0018384F"/>
    <w:rsid w:val="001A24C8"/>
    <w:rsid w:val="001A34E2"/>
    <w:rsid w:val="001C138B"/>
    <w:rsid w:val="001C2121"/>
    <w:rsid w:val="001C3043"/>
    <w:rsid w:val="001D2F82"/>
    <w:rsid w:val="001D2FFC"/>
    <w:rsid w:val="001D7542"/>
    <w:rsid w:val="001E236C"/>
    <w:rsid w:val="001E31D8"/>
    <w:rsid w:val="001E57F4"/>
    <w:rsid w:val="001E5F5A"/>
    <w:rsid w:val="001E61D2"/>
    <w:rsid w:val="001E7604"/>
    <w:rsid w:val="001E7B88"/>
    <w:rsid w:val="001F23EE"/>
    <w:rsid w:val="001F2D27"/>
    <w:rsid w:val="001F580A"/>
    <w:rsid w:val="0020067E"/>
    <w:rsid w:val="00200AB8"/>
    <w:rsid w:val="00204608"/>
    <w:rsid w:val="00210621"/>
    <w:rsid w:val="00215441"/>
    <w:rsid w:val="00215823"/>
    <w:rsid w:val="00216C46"/>
    <w:rsid w:val="00217E96"/>
    <w:rsid w:val="00222015"/>
    <w:rsid w:val="00232FE7"/>
    <w:rsid w:val="002348C0"/>
    <w:rsid w:val="00234BC7"/>
    <w:rsid w:val="00241182"/>
    <w:rsid w:val="002435AB"/>
    <w:rsid w:val="002449F6"/>
    <w:rsid w:val="00245A89"/>
    <w:rsid w:val="00250C27"/>
    <w:rsid w:val="00251C23"/>
    <w:rsid w:val="00253986"/>
    <w:rsid w:val="002569D4"/>
    <w:rsid w:val="00256F59"/>
    <w:rsid w:val="0025728A"/>
    <w:rsid w:val="00257D30"/>
    <w:rsid w:val="00257E0A"/>
    <w:rsid w:val="002609E0"/>
    <w:rsid w:val="002669F8"/>
    <w:rsid w:val="002705A8"/>
    <w:rsid w:val="0027251B"/>
    <w:rsid w:val="00275FB8"/>
    <w:rsid w:val="00283A3C"/>
    <w:rsid w:val="00284C35"/>
    <w:rsid w:val="00290FF3"/>
    <w:rsid w:val="00293C8A"/>
    <w:rsid w:val="0029468D"/>
    <w:rsid w:val="00294D57"/>
    <w:rsid w:val="002A7EBC"/>
    <w:rsid w:val="002B300E"/>
    <w:rsid w:val="002B3968"/>
    <w:rsid w:val="002B6096"/>
    <w:rsid w:val="002C0107"/>
    <w:rsid w:val="002C29D3"/>
    <w:rsid w:val="002D184B"/>
    <w:rsid w:val="002D6DE1"/>
    <w:rsid w:val="002D7025"/>
    <w:rsid w:val="002D7582"/>
    <w:rsid w:val="002E096B"/>
    <w:rsid w:val="002E23F9"/>
    <w:rsid w:val="002E73EB"/>
    <w:rsid w:val="002F032D"/>
    <w:rsid w:val="002F4FAF"/>
    <w:rsid w:val="00300B42"/>
    <w:rsid w:val="00303976"/>
    <w:rsid w:val="00305423"/>
    <w:rsid w:val="00306B9B"/>
    <w:rsid w:val="00307D2B"/>
    <w:rsid w:val="003110D3"/>
    <w:rsid w:val="00313B61"/>
    <w:rsid w:val="00314A4A"/>
    <w:rsid w:val="0031792A"/>
    <w:rsid w:val="00320639"/>
    <w:rsid w:val="0032278D"/>
    <w:rsid w:val="00323149"/>
    <w:rsid w:val="003255EA"/>
    <w:rsid w:val="0032682A"/>
    <w:rsid w:val="003271B4"/>
    <w:rsid w:val="00330CEB"/>
    <w:rsid w:val="00332D86"/>
    <w:rsid w:val="00333B96"/>
    <w:rsid w:val="00334E0F"/>
    <w:rsid w:val="0034641B"/>
    <w:rsid w:val="003528F7"/>
    <w:rsid w:val="00354558"/>
    <w:rsid w:val="00356BE0"/>
    <w:rsid w:val="00357788"/>
    <w:rsid w:val="0036162A"/>
    <w:rsid w:val="00365EDB"/>
    <w:rsid w:val="00374689"/>
    <w:rsid w:val="0037720A"/>
    <w:rsid w:val="003807A5"/>
    <w:rsid w:val="003823CE"/>
    <w:rsid w:val="003845A8"/>
    <w:rsid w:val="003845C4"/>
    <w:rsid w:val="00384612"/>
    <w:rsid w:val="003850ED"/>
    <w:rsid w:val="00386254"/>
    <w:rsid w:val="003A2DDB"/>
    <w:rsid w:val="003A34AA"/>
    <w:rsid w:val="003A5866"/>
    <w:rsid w:val="003A60FD"/>
    <w:rsid w:val="003B183B"/>
    <w:rsid w:val="003B4484"/>
    <w:rsid w:val="003C40ED"/>
    <w:rsid w:val="003C5D20"/>
    <w:rsid w:val="003D072C"/>
    <w:rsid w:val="003D1CF1"/>
    <w:rsid w:val="003D1EB8"/>
    <w:rsid w:val="003D3B7D"/>
    <w:rsid w:val="003D5AD9"/>
    <w:rsid w:val="003E3078"/>
    <w:rsid w:val="003F0347"/>
    <w:rsid w:val="003F1959"/>
    <w:rsid w:val="003F3E2F"/>
    <w:rsid w:val="003F6E95"/>
    <w:rsid w:val="00400A98"/>
    <w:rsid w:val="00400F35"/>
    <w:rsid w:val="004036C9"/>
    <w:rsid w:val="004036FB"/>
    <w:rsid w:val="00405547"/>
    <w:rsid w:val="004065B7"/>
    <w:rsid w:val="00410075"/>
    <w:rsid w:val="00421B85"/>
    <w:rsid w:val="00423FFF"/>
    <w:rsid w:val="004240F4"/>
    <w:rsid w:val="0042627D"/>
    <w:rsid w:val="0043009D"/>
    <w:rsid w:val="004302FD"/>
    <w:rsid w:val="004307B3"/>
    <w:rsid w:val="00430C6F"/>
    <w:rsid w:val="00435854"/>
    <w:rsid w:val="00437516"/>
    <w:rsid w:val="004426F8"/>
    <w:rsid w:val="0044503E"/>
    <w:rsid w:val="00445780"/>
    <w:rsid w:val="0045436A"/>
    <w:rsid w:val="004635A5"/>
    <w:rsid w:val="00463CEC"/>
    <w:rsid w:val="0047225F"/>
    <w:rsid w:val="00472B42"/>
    <w:rsid w:val="004753AE"/>
    <w:rsid w:val="00480224"/>
    <w:rsid w:val="00490F2C"/>
    <w:rsid w:val="00494B8C"/>
    <w:rsid w:val="004A07C0"/>
    <w:rsid w:val="004A1AEE"/>
    <w:rsid w:val="004A24B2"/>
    <w:rsid w:val="004B311C"/>
    <w:rsid w:val="004C2DC5"/>
    <w:rsid w:val="004C437A"/>
    <w:rsid w:val="004C5567"/>
    <w:rsid w:val="004C5AD8"/>
    <w:rsid w:val="004C7C2A"/>
    <w:rsid w:val="004C7EF7"/>
    <w:rsid w:val="004D0538"/>
    <w:rsid w:val="004D716D"/>
    <w:rsid w:val="004D7AB5"/>
    <w:rsid w:val="004E34B8"/>
    <w:rsid w:val="004E7513"/>
    <w:rsid w:val="004F10F5"/>
    <w:rsid w:val="004F47CF"/>
    <w:rsid w:val="00502EEE"/>
    <w:rsid w:val="005038A1"/>
    <w:rsid w:val="00507F42"/>
    <w:rsid w:val="00513608"/>
    <w:rsid w:val="00521DCA"/>
    <w:rsid w:val="00524F3A"/>
    <w:rsid w:val="005257B9"/>
    <w:rsid w:val="00526226"/>
    <w:rsid w:val="005307A5"/>
    <w:rsid w:val="00530AB3"/>
    <w:rsid w:val="00532B39"/>
    <w:rsid w:val="005349F4"/>
    <w:rsid w:val="0053527E"/>
    <w:rsid w:val="00535E07"/>
    <w:rsid w:val="00536C34"/>
    <w:rsid w:val="005374FB"/>
    <w:rsid w:val="005404B6"/>
    <w:rsid w:val="005444C2"/>
    <w:rsid w:val="00550272"/>
    <w:rsid w:val="00551B0B"/>
    <w:rsid w:val="00552B82"/>
    <w:rsid w:val="005548E5"/>
    <w:rsid w:val="00556E6F"/>
    <w:rsid w:val="00567573"/>
    <w:rsid w:val="00570CC5"/>
    <w:rsid w:val="00571CD9"/>
    <w:rsid w:val="00573AEA"/>
    <w:rsid w:val="005742ED"/>
    <w:rsid w:val="00575420"/>
    <w:rsid w:val="00580262"/>
    <w:rsid w:val="00581473"/>
    <w:rsid w:val="00583337"/>
    <w:rsid w:val="00585C55"/>
    <w:rsid w:val="00587292"/>
    <w:rsid w:val="00587A53"/>
    <w:rsid w:val="00587CDF"/>
    <w:rsid w:val="00592B80"/>
    <w:rsid w:val="00594B56"/>
    <w:rsid w:val="00594F6B"/>
    <w:rsid w:val="005965F6"/>
    <w:rsid w:val="005B2924"/>
    <w:rsid w:val="005B2F2F"/>
    <w:rsid w:val="005B51EB"/>
    <w:rsid w:val="005B7D37"/>
    <w:rsid w:val="005C0B8F"/>
    <w:rsid w:val="005D1CB7"/>
    <w:rsid w:val="005D1F99"/>
    <w:rsid w:val="005D32B7"/>
    <w:rsid w:val="005E52AC"/>
    <w:rsid w:val="005E557D"/>
    <w:rsid w:val="005E56AF"/>
    <w:rsid w:val="005E6DFA"/>
    <w:rsid w:val="005F1781"/>
    <w:rsid w:val="005F322E"/>
    <w:rsid w:val="005F7F8E"/>
    <w:rsid w:val="006002BB"/>
    <w:rsid w:val="0060403D"/>
    <w:rsid w:val="00611351"/>
    <w:rsid w:val="00614E15"/>
    <w:rsid w:val="00616848"/>
    <w:rsid w:val="00624FFE"/>
    <w:rsid w:val="0062594B"/>
    <w:rsid w:val="00630AA9"/>
    <w:rsid w:val="0063667F"/>
    <w:rsid w:val="00642528"/>
    <w:rsid w:val="00645B6F"/>
    <w:rsid w:val="006474CE"/>
    <w:rsid w:val="00647BF9"/>
    <w:rsid w:val="006524D4"/>
    <w:rsid w:val="006538DD"/>
    <w:rsid w:val="006543E3"/>
    <w:rsid w:val="00656375"/>
    <w:rsid w:val="00656A39"/>
    <w:rsid w:val="0066429F"/>
    <w:rsid w:val="006735C9"/>
    <w:rsid w:val="00674452"/>
    <w:rsid w:val="006749D6"/>
    <w:rsid w:val="00676CFE"/>
    <w:rsid w:val="006805B2"/>
    <w:rsid w:val="006830A7"/>
    <w:rsid w:val="00685B49"/>
    <w:rsid w:val="00685C91"/>
    <w:rsid w:val="006879F3"/>
    <w:rsid w:val="00694175"/>
    <w:rsid w:val="00694930"/>
    <w:rsid w:val="00696089"/>
    <w:rsid w:val="006966FC"/>
    <w:rsid w:val="00697D9B"/>
    <w:rsid w:val="006A2039"/>
    <w:rsid w:val="006B10A5"/>
    <w:rsid w:val="006B1595"/>
    <w:rsid w:val="006B23C9"/>
    <w:rsid w:val="006B34EE"/>
    <w:rsid w:val="006C610F"/>
    <w:rsid w:val="006D0437"/>
    <w:rsid w:val="006D136C"/>
    <w:rsid w:val="006D1636"/>
    <w:rsid w:val="006D2C62"/>
    <w:rsid w:val="006E316F"/>
    <w:rsid w:val="006E427B"/>
    <w:rsid w:val="006E6A2F"/>
    <w:rsid w:val="006F3D82"/>
    <w:rsid w:val="00700B32"/>
    <w:rsid w:val="00702537"/>
    <w:rsid w:val="007106E2"/>
    <w:rsid w:val="007110BE"/>
    <w:rsid w:val="00712458"/>
    <w:rsid w:val="00713037"/>
    <w:rsid w:val="00716FAA"/>
    <w:rsid w:val="00720036"/>
    <w:rsid w:val="00720ACA"/>
    <w:rsid w:val="007239F5"/>
    <w:rsid w:val="00726092"/>
    <w:rsid w:val="00734B24"/>
    <w:rsid w:val="00737EE6"/>
    <w:rsid w:val="00743BDA"/>
    <w:rsid w:val="007501E3"/>
    <w:rsid w:val="00750F83"/>
    <w:rsid w:val="00751B2C"/>
    <w:rsid w:val="00752C8F"/>
    <w:rsid w:val="00761F49"/>
    <w:rsid w:val="00762738"/>
    <w:rsid w:val="00762DD9"/>
    <w:rsid w:val="007659FF"/>
    <w:rsid w:val="007746CE"/>
    <w:rsid w:val="00774A89"/>
    <w:rsid w:val="00775169"/>
    <w:rsid w:val="00780874"/>
    <w:rsid w:val="0078535D"/>
    <w:rsid w:val="00792350"/>
    <w:rsid w:val="007965E3"/>
    <w:rsid w:val="00797A0B"/>
    <w:rsid w:val="00797B64"/>
    <w:rsid w:val="007A0D45"/>
    <w:rsid w:val="007B2E95"/>
    <w:rsid w:val="007B31C1"/>
    <w:rsid w:val="007C34DD"/>
    <w:rsid w:val="007C4027"/>
    <w:rsid w:val="007C5A4E"/>
    <w:rsid w:val="007C65D9"/>
    <w:rsid w:val="007D6DF5"/>
    <w:rsid w:val="007F0EF4"/>
    <w:rsid w:val="007F43B0"/>
    <w:rsid w:val="007F4E65"/>
    <w:rsid w:val="007F7DCD"/>
    <w:rsid w:val="00801124"/>
    <w:rsid w:val="0080259A"/>
    <w:rsid w:val="00802ADF"/>
    <w:rsid w:val="00815791"/>
    <w:rsid w:val="00817044"/>
    <w:rsid w:val="00817277"/>
    <w:rsid w:val="0081741F"/>
    <w:rsid w:val="008174F0"/>
    <w:rsid w:val="00820F81"/>
    <w:rsid w:val="00823B02"/>
    <w:rsid w:val="0083215D"/>
    <w:rsid w:val="00834D25"/>
    <w:rsid w:val="008351C8"/>
    <w:rsid w:val="008353D8"/>
    <w:rsid w:val="00835B31"/>
    <w:rsid w:val="00836D56"/>
    <w:rsid w:val="008408F1"/>
    <w:rsid w:val="0084138E"/>
    <w:rsid w:val="00841DC4"/>
    <w:rsid w:val="008441C4"/>
    <w:rsid w:val="00845D83"/>
    <w:rsid w:val="00846D77"/>
    <w:rsid w:val="00854026"/>
    <w:rsid w:val="0086048D"/>
    <w:rsid w:val="00860BEA"/>
    <w:rsid w:val="00862D60"/>
    <w:rsid w:val="00865FBB"/>
    <w:rsid w:val="00866508"/>
    <w:rsid w:val="00867767"/>
    <w:rsid w:val="0087005B"/>
    <w:rsid w:val="00872E3F"/>
    <w:rsid w:val="008744E1"/>
    <w:rsid w:val="00881476"/>
    <w:rsid w:val="00881D33"/>
    <w:rsid w:val="00882096"/>
    <w:rsid w:val="00883D6C"/>
    <w:rsid w:val="008875CE"/>
    <w:rsid w:val="008943E7"/>
    <w:rsid w:val="008A5FDC"/>
    <w:rsid w:val="008B1777"/>
    <w:rsid w:val="008B532D"/>
    <w:rsid w:val="008B63C1"/>
    <w:rsid w:val="008C3682"/>
    <w:rsid w:val="008D24BC"/>
    <w:rsid w:val="008D3D39"/>
    <w:rsid w:val="008D6142"/>
    <w:rsid w:val="008E46D6"/>
    <w:rsid w:val="008E54C8"/>
    <w:rsid w:val="008F4B8F"/>
    <w:rsid w:val="008F633C"/>
    <w:rsid w:val="008F6F0D"/>
    <w:rsid w:val="009000D1"/>
    <w:rsid w:val="00904B1D"/>
    <w:rsid w:val="0090690C"/>
    <w:rsid w:val="00910F26"/>
    <w:rsid w:val="00911DB9"/>
    <w:rsid w:val="009169E2"/>
    <w:rsid w:val="00927F53"/>
    <w:rsid w:val="0094164D"/>
    <w:rsid w:val="00952244"/>
    <w:rsid w:val="0095323C"/>
    <w:rsid w:val="0096072E"/>
    <w:rsid w:val="009642D7"/>
    <w:rsid w:val="00976049"/>
    <w:rsid w:val="00981410"/>
    <w:rsid w:val="00983E84"/>
    <w:rsid w:val="00986940"/>
    <w:rsid w:val="00986C13"/>
    <w:rsid w:val="009875B9"/>
    <w:rsid w:val="00990778"/>
    <w:rsid w:val="00992CAE"/>
    <w:rsid w:val="00997600"/>
    <w:rsid w:val="009A25A1"/>
    <w:rsid w:val="009A25AE"/>
    <w:rsid w:val="009A729B"/>
    <w:rsid w:val="009B05CF"/>
    <w:rsid w:val="009B2A1C"/>
    <w:rsid w:val="009B4A54"/>
    <w:rsid w:val="009B7D1B"/>
    <w:rsid w:val="009C14F9"/>
    <w:rsid w:val="009C2D24"/>
    <w:rsid w:val="009C76EC"/>
    <w:rsid w:val="009C77E6"/>
    <w:rsid w:val="009D5758"/>
    <w:rsid w:val="009E1EF0"/>
    <w:rsid w:val="009E4FBF"/>
    <w:rsid w:val="009E5B01"/>
    <w:rsid w:val="009E7D9D"/>
    <w:rsid w:val="009F06DD"/>
    <w:rsid w:val="00A00CC1"/>
    <w:rsid w:val="00A0140F"/>
    <w:rsid w:val="00A12C57"/>
    <w:rsid w:val="00A13D2B"/>
    <w:rsid w:val="00A142B7"/>
    <w:rsid w:val="00A16E79"/>
    <w:rsid w:val="00A200DB"/>
    <w:rsid w:val="00A22B06"/>
    <w:rsid w:val="00A23C41"/>
    <w:rsid w:val="00A36068"/>
    <w:rsid w:val="00A369B3"/>
    <w:rsid w:val="00A37027"/>
    <w:rsid w:val="00A37C2E"/>
    <w:rsid w:val="00A46342"/>
    <w:rsid w:val="00A4761B"/>
    <w:rsid w:val="00A47D4A"/>
    <w:rsid w:val="00A51C04"/>
    <w:rsid w:val="00A55B9B"/>
    <w:rsid w:val="00A57E8E"/>
    <w:rsid w:val="00A61E14"/>
    <w:rsid w:val="00A7154F"/>
    <w:rsid w:val="00A737F8"/>
    <w:rsid w:val="00A73C74"/>
    <w:rsid w:val="00A741C9"/>
    <w:rsid w:val="00A7630F"/>
    <w:rsid w:val="00A81378"/>
    <w:rsid w:val="00A81953"/>
    <w:rsid w:val="00A967FA"/>
    <w:rsid w:val="00A978A1"/>
    <w:rsid w:val="00AA0915"/>
    <w:rsid w:val="00AA1512"/>
    <w:rsid w:val="00AA17C0"/>
    <w:rsid w:val="00AA1DA3"/>
    <w:rsid w:val="00AA3378"/>
    <w:rsid w:val="00AA4828"/>
    <w:rsid w:val="00AB264D"/>
    <w:rsid w:val="00AB71FC"/>
    <w:rsid w:val="00AC3859"/>
    <w:rsid w:val="00AC5170"/>
    <w:rsid w:val="00AC54A4"/>
    <w:rsid w:val="00AC57B4"/>
    <w:rsid w:val="00AC799A"/>
    <w:rsid w:val="00AD14A5"/>
    <w:rsid w:val="00AD6FD4"/>
    <w:rsid w:val="00AE4640"/>
    <w:rsid w:val="00AF0A36"/>
    <w:rsid w:val="00AF0E55"/>
    <w:rsid w:val="00AF21F2"/>
    <w:rsid w:val="00AF24E4"/>
    <w:rsid w:val="00AF345B"/>
    <w:rsid w:val="00AF67D4"/>
    <w:rsid w:val="00B02E5E"/>
    <w:rsid w:val="00B053A4"/>
    <w:rsid w:val="00B07E63"/>
    <w:rsid w:val="00B20958"/>
    <w:rsid w:val="00B3177F"/>
    <w:rsid w:val="00B31B92"/>
    <w:rsid w:val="00B33E12"/>
    <w:rsid w:val="00B3499F"/>
    <w:rsid w:val="00B36F54"/>
    <w:rsid w:val="00B41283"/>
    <w:rsid w:val="00B428BE"/>
    <w:rsid w:val="00B4658E"/>
    <w:rsid w:val="00B53C4A"/>
    <w:rsid w:val="00B5478F"/>
    <w:rsid w:val="00B54BA5"/>
    <w:rsid w:val="00B610C8"/>
    <w:rsid w:val="00B630F2"/>
    <w:rsid w:val="00B64893"/>
    <w:rsid w:val="00B75813"/>
    <w:rsid w:val="00B761D3"/>
    <w:rsid w:val="00B8010A"/>
    <w:rsid w:val="00B8081B"/>
    <w:rsid w:val="00B80F33"/>
    <w:rsid w:val="00B8149B"/>
    <w:rsid w:val="00B87271"/>
    <w:rsid w:val="00B92799"/>
    <w:rsid w:val="00B94057"/>
    <w:rsid w:val="00BA6558"/>
    <w:rsid w:val="00BB2D56"/>
    <w:rsid w:val="00BB3706"/>
    <w:rsid w:val="00BB449B"/>
    <w:rsid w:val="00BB5421"/>
    <w:rsid w:val="00BB644B"/>
    <w:rsid w:val="00BC1F22"/>
    <w:rsid w:val="00BD377D"/>
    <w:rsid w:val="00BD6D1E"/>
    <w:rsid w:val="00BE02AE"/>
    <w:rsid w:val="00BE4E36"/>
    <w:rsid w:val="00BE6F8B"/>
    <w:rsid w:val="00BE6FBD"/>
    <w:rsid w:val="00BF1097"/>
    <w:rsid w:val="00BF39C6"/>
    <w:rsid w:val="00C02F7D"/>
    <w:rsid w:val="00C07768"/>
    <w:rsid w:val="00C14B23"/>
    <w:rsid w:val="00C14E9E"/>
    <w:rsid w:val="00C15790"/>
    <w:rsid w:val="00C1582D"/>
    <w:rsid w:val="00C25868"/>
    <w:rsid w:val="00C3327B"/>
    <w:rsid w:val="00C35C7B"/>
    <w:rsid w:val="00C378D5"/>
    <w:rsid w:val="00C43D8A"/>
    <w:rsid w:val="00C44D82"/>
    <w:rsid w:val="00C45F8A"/>
    <w:rsid w:val="00C47F29"/>
    <w:rsid w:val="00C50B29"/>
    <w:rsid w:val="00C51AFC"/>
    <w:rsid w:val="00C536E8"/>
    <w:rsid w:val="00C55A66"/>
    <w:rsid w:val="00C57EE9"/>
    <w:rsid w:val="00C615E0"/>
    <w:rsid w:val="00C616DF"/>
    <w:rsid w:val="00C6441B"/>
    <w:rsid w:val="00C64ABF"/>
    <w:rsid w:val="00C70B69"/>
    <w:rsid w:val="00C71188"/>
    <w:rsid w:val="00C71C0C"/>
    <w:rsid w:val="00C74482"/>
    <w:rsid w:val="00C80B85"/>
    <w:rsid w:val="00C85429"/>
    <w:rsid w:val="00C96321"/>
    <w:rsid w:val="00C96CB0"/>
    <w:rsid w:val="00CA21ED"/>
    <w:rsid w:val="00CA458C"/>
    <w:rsid w:val="00CB01CC"/>
    <w:rsid w:val="00CB2E3D"/>
    <w:rsid w:val="00CB4839"/>
    <w:rsid w:val="00CC06D0"/>
    <w:rsid w:val="00CD49B7"/>
    <w:rsid w:val="00CD4CB5"/>
    <w:rsid w:val="00CE51A0"/>
    <w:rsid w:val="00CF1224"/>
    <w:rsid w:val="00CF1773"/>
    <w:rsid w:val="00CF5796"/>
    <w:rsid w:val="00D12501"/>
    <w:rsid w:val="00D13FCA"/>
    <w:rsid w:val="00D14DCD"/>
    <w:rsid w:val="00D14FC1"/>
    <w:rsid w:val="00D1520D"/>
    <w:rsid w:val="00D1785A"/>
    <w:rsid w:val="00D200E8"/>
    <w:rsid w:val="00D34420"/>
    <w:rsid w:val="00D356A3"/>
    <w:rsid w:val="00D40819"/>
    <w:rsid w:val="00D57927"/>
    <w:rsid w:val="00D62945"/>
    <w:rsid w:val="00D64E65"/>
    <w:rsid w:val="00D659C5"/>
    <w:rsid w:val="00D665DA"/>
    <w:rsid w:val="00D70891"/>
    <w:rsid w:val="00D75A41"/>
    <w:rsid w:val="00D77ADE"/>
    <w:rsid w:val="00D81F8F"/>
    <w:rsid w:val="00D82559"/>
    <w:rsid w:val="00D86239"/>
    <w:rsid w:val="00D91AD2"/>
    <w:rsid w:val="00DA7357"/>
    <w:rsid w:val="00DA77E7"/>
    <w:rsid w:val="00DB011F"/>
    <w:rsid w:val="00DB09DC"/>
    <w:rsid w:val="00DB12FA"/>
    <w:rsid w:val="00DB1A44"/>
    <w:rsid w:val="00DC2CD7"/>
    <w:rsid w:val="00DC5670"/>
    <w:rsid w:val="00DC6B8C"/>
    <w:rsid w:val="00DD5682"/>
    <w:rsid w:val="00DD5817"/>
    <w:rsid w:val="00DD60AF"/>
    <w:rsid w:val="00DE5133"/>
    <w:rsid w:val="00DE6CE6"/>
    <w:rsid w:val="00DE7B41"/>
    <w:rsid w:val="00DF0A97"/>
    <w:rsid w:val="00DF1901"/>
    <w:rsid w:val="00DF633F"/>
    <w:rsid w:val="00E07942"/>
    <w:rsid w:val="00E07A31"/>
    <w:rsid w:val="00E15523"/>
    <w:rsid w:val="00E15E43"/>
    <w:rsid w:val="00E27310"/>
    <w:rsid w:val="00E31835"/>
    <w:rsid w:val="00E41A50"/>
    <w:rsid w:val="00E47052"/>
    <w:rsid w:val="00E47980"/>
    <w:rsid w:val="00E545EA"/>
    <w:rsid w:val="00E567DD"/>
    <w:rsid w:val="00E6373D"/>
    <w:rsid w:val="00E661EE"/>
    <w:rsid w:val="00E70C85"/>
    <w:rsid w:val="00E70D77"/>
    <w:rsid w:val="00E736CB"/>
    <w:rsid w:val="00E77483"/>
    <w:rsid w:val="00E8342B"/>
    <w:rsid w:val="00E8471A"/>
    <w:rsid w:val="00E92373"/>
    <w:rsid w:val="00E93F86"/>
    <w:rsid w:val="00EA113C"/>
    <w:rsid w:val="00EA1F2A"/>
    <w:rsid w:val="00EB2599"/>
    <w:rsid w:val="00EB40F5"/>
    <w:rsid w:val="00EC02FC"/>
    <w:rsid w:val="00EC30F9"/>
    <w:rsid w:val="00EC3227"/>
    <w:rsid w:val="00EC3DF4"/>
    <w:rsid w:val="00ED5B69"/>
    <w:rsid w:val="00ED6D8C"/>
    <w:rsid w:val="00EE10EC"/>
    <w:rsid w:val="00EE3E52"/>
    <w:rsid w:val="00EE7EF0"/>
    <w:rsid w:val="00EF2E42"/>
    <w:rsid w:val="00F02648"/>
    <w:rsid w:val="00F04568"/>
    <w:rsid w:val="00F04EEC"/>
    <w:rsid w:val="00F05138"/>
    <w:rsid w:val="00F11A4D"/>
    <w:rsid w:val="00F154FA"/>
    <w:rsid w:val="00F17569"/>
    <w:rsid w:val="00F178C4"/>
    <w:rsid w:val="00F2667B"/>
    <w:rsid w:val="00F266ED"/>
    <w:rsid w:val="00F34C1D"/>
    <w:rsid w:val="00F41435"/>
    <w:rsid w:val="00F43565"/>
    <w:rsid w:val="00F43ADD"/>
    <w:rsid w:val="00F47A8D"/>
    <w:rsid w:val="00F50679"/>
    <w:rsid w:val="00F5283F"/>
    <w:rsid w:val="00F55040"/>
    <w:rsid w:val="00F5751E"/>
    <w:rsid w:val="00F67800"/>
    <w:rsid w:val="00F70E31"/>
    <w:rsid w:val="00F71927"/>
    <w:rsid w:val="00F74A3C"/>
    <w:rsid w:val="00F7600A"/>
    <w:rsid w:val="00F77A10"/>
    <w:rsid w:val="00F81D62"/>
    <w:rsid w:val="00F82DA3"/>
    <w:rsid w:val="00F9138E"/>
    <w:rsid w:val="00F91C22"/>
    <w:rsid w:val="00FA0916"/>
    <w:rsid w:val="00FA32B6"/>
    <w:rsid w:val="00FA3F11"/>
    <w:rsid w:val="00FB2AFF"/>
    <w:rsid w:val="00FB43E0"/>
    <w:rsid w:val="00FB66A7"/>
    <w:rsid w:val="00FB6CDD"/>
    <w:rsid w:val="00FC2754"/>
    <w:rsid w:val="00FC33E8"/>
    <w:rsid w:val="00FD0FEB"/>
    <w:rsid w:val="00FD2D52"/>
    <w:rsid w:val="00FD6212"/>
    <w:rsid w:val="00FD6397"/>
    <w:rsid w:val="00FE00A5"/>
    <w:rsid w:val="00FE233A"/>
    <w:rsid w:val="00FE3C54"/>
    <w:rsid w:val="00FE488B"/>
    <w:rsid w:val="00FE62FF"/>
    <w:rsid w:val="00FF1324"/>
    <w:rsid w:val="00FF2119"/>
    <w:rsid w:val="00FF5686"/>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caption" w:qFormat="1"/>
    <w:lsdException w:name="footnote reference" w:uiPriority="99"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uiPriority w:val="99"/>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
    <w:basedOn w:val="DefaultParagraphFont"/>
    <w:uiPriority w:val="99"/>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unhideWhenUsed/>
    <w:rsid w:val="00400F35"/>
    <w:rPr>
      <w:color w:val="0000FF"/>
      <w:u w:val="single"/>
    </w:rPr>
  </w:style>
  <w:style w:type="paragraph" w:styleId="Revision">
    <w:name w:val="Revision"/>
    <w:hidden/>
    <w:uiPriority w:val="99"/>
    <w:semiHidden/>
    <w:rsid w:val="001C138B"/>
    <w:rPr>
      <w:sz w:val="24"/>
      <w:szCs w:val="24"/>
      <w:lang w:eastAsia="en-US"/>
    </w:rPr>
  </w:style>
  <w:style w:type="paragraph" w:customStyle="1" w:styleId="FootnoteText1">
    <w:name w:val="Footnote Text1"/>
    <w:basedOn w:val="Normal"/>
    <w:qFormat/>
    <w:rsid w:val="00F02648"/>
    <w:pPr>
      <w:spacing w:after="120"/>
    </w:pPr>
    <w:rPr>
      <w:rFonts w:eastAsia="Calibri"/>
      <w:sz w:val="20"/>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caption" w:qFormat="1"/>
    <w:lsdException w:name="footnote reference" w:uiPriority="99"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uiPriority w:val="99"/>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
    <w:basedOn w:val="DefaultParagraphFont"/>
    <w:uiPriority w:val="99"/>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unhideWhenUsed/>
    <w:rsid w:val="00400F35"/>
    <w:rPr>
      <w:color w:val="0000FF"/>
      <w:u w:val="single"/>
    </w:rPr>
  </w:style>
  <w:style w:type="paragraph" w:styleId="Revision">
    <w:name w:val="Revision"/>
    <w:hidden/>
    <w:uiPriority w:val="99"/>
    <w:semiHidden/>
    <w:rsid w:val="001C138B"/>
    <w:rPr>
      <w:sz w:val="24"/>
      <w:szCs w:val="24"/>
      <w:lang w:eastAsia="en-US"/>
    </w:rPr>
  </w:style>
  <w:style w:type="paragraph" w:customStyle="1" w:styleId="FootnoteText1">
    <w:name w:val="Footnote Text1"/>
    <w:basedOn w:val="Normal"/>
    <w:qFormat/>
    <w:rsid w:val="00F02648"/>
    <w:pPr>
      <w:spacing w:after="120"/>
    </w:pPr>
    <w:rPr>
      <w:rFonts w:eastAsia="Calibri"/>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309857">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211150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cid:image001.png@01CF121A.2263A8C0" TargetMode="External"/><Relationship Id="rId5" Type="http://schemas.microsoft.com/office/2007/relationships/stylesWithEffects" Target="stylesWithEffects.xml"/><Relationship Id="rId15" Type="http://schemas.microsoft.com/office/2016/09/relationships/commentsIds" Target="commentsId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A5982D-7BBC-4C4E-B281-296B7C03C12A}">
  <ds:schemaRefs>
    <ds:schemaRef ds:uri="http://schemas.openxmlformats.org/officeDocument/2006/bibliography"/>
  </ds:schemaRefs>
</ds:datastoreItem>
</file>

<file path=customXml/itemProps2.xml><?xml version="1.0" encoding="utf-8"?>
<ds:datastoreItem xmlns:ds="http://schemas.openxmlformats.org/officeDocument/2006/customXml" ds:itemID="{DD11E646-1863-4442-878D-797A7E8C5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0</TotalTime>
  <Pages>3</Pages>
  <Words>993</Words>
  <Characters>5665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6645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cp:lastPrinted>2019-11-12T12:08:00Z</cp:lastPrinted>
  <dcterms:created xsi:type="dcterms:W3CDTF">2019-11-20T09:58:00Z</dcterms:created>
  <dcterms:modified xsi:type="dcterms:W3CDTF">2019-11-20T09:58:00Z</dcterms:modified>
</cp:coreProperties>
</file>