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437423" w14:textId="77777777" w:rsidR="00E03233" w:rsidRPr="00791190" w:rsidRDefault="00E03233">
      <w:pPr>
        <w:rPr>
          <w:rFonts w:ascii="Times New Roman" w:hAnsi="Times New Roman" w:cs="Times New Roman"/>
          <w:b/>
          <w:sz w:val="24"/>
          <w:szCs w:val="24"/>
        </w:rPr>
      </w:pPr>
    </w:p>
    <w:p w14:paraId="46CB50B6" w14:textId="77777777" w:rsidR="00E03233" w:rsidRPr="00791190" w:rsidRDefault="00E03233" w:rsidP="00E032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91190">
        <w:rPr>
          <w:rFonts w:ascii="Times New Roman" w:eastAsia="Times New Roman" w:hAnsi="Times New Roman" w:cs="Times New Roman"/>
          <w:noProof/>
          <w:sz w:val="24"/>
          <w:szCs w:val="24"/>
          <w:lang w:eastAsia="en-ZA"/>
        </w:rPr>
        <w:drawing>
          <wp:inline distT="0" distB="0" distL="0" distR="0" wp14:anchorId="1B971EC8" wp14:editId="0F848F37">
            <wp:extent cx="809625" cy="828675"/>
            <wp:effectExtent l="19050" t="0" r="9525" b="0"/>
            <wp:docPr id="1" name="Picture 1" descr="cid:image001.png@01CB1DF1.85740C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1.png@01CB1DF1.85740C50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 l="6632" r="128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00E42279" w14:textId="77777777" w:rsidR="00E03233" w:rsidRPr="00791190" w:rsidRDefault="00E03233" w:rsidP="00E032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B0B32F4" w14:textId="77777777" w:rsidR="00E03233" w:rsidRPr="00791190" w:rsidRDefault="00E03233" w:rsidP="00E032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91190">
        <w:rPr>
          <w:rFonts w:ascii="Times New Roman" w:eastAsia="Times New Roman" w:hAnsi="Times New Roman" w:cs="Times New Roman"/>
          <w:b/>
          <w:sz w:val="24"/>
          <w:szCs w:val="24"/>
        </w:rPr>
        <w:t>CONSTITUTIONAL COURT OF SOUTH AFRICA</w:t>
      </w:r>
    </w:p>
    <w:p w14:paraId="07AEA0EC" w14:textId="77777777" w:rsidR="00E03233" w:rsidRPr="00791190" w:rsidRDefault="00E03233" w:rsidP="00E0323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1603A5A" w14:textId="77777777" w:rsidR="00E03233" w:rsidRPr="00791190" w:rsidRDefault="00E03233" w:rsidP="00E032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91190">
        <w:rPr>
          <w:rFonts w:ascii="Times New Roman" w:eastAsia="Times New Roman" w:hAnsi="Times New Roman" w:cs="Times New Roman"/>
          <w:b/>
          <w:sz w:val="24"/>
          <w:szCs w:val="24"/>
        </w:rPr>
        <w:t xml:space="preserve">Ludwig Wilhelm </w:t>
      </w:r>
      <w:proofErr w:type="spellStart"/>
      <w:r w:rsidRPr="00791190">
        <w:rPr>
          <w:rFonts w:ascii="Times New Roman" w:eastAsia="Times New Roman" w:hAnsi="Times New Roman" w:cs="Times New Roman"/>
          <w:b/>
          <w:sz w:val="24"/>
          <w:szCs w:val="24"/>
        </w:rPr>
        <w:t>Diener</w:t>
      </w:r>
      <w:proofErr w:type="spellEnd"/>
      <w:r w:rsidRPr="00791190">
        <w:rPr>
          <w:rFonts w:ascii="Times New Roman" w:eastAsia="Times New Roman" w:hAnsi="Times New Roman" w:cs="Times New Roman"/>
          <w:b/>
          <w:sz w:val="24"/>
          <w:szCs w:val="24"/>
        </w:rPr>
        <w:t xml:space="preserve"> N.O. v Minister of Justice and Others </w:t>
      </w:r>
    </w:p>
    <w:p w14:paraId="73AB6682" w14:textId="77777777" w:rsidR="00E03233" w:rsidRPr="00791190" w:rsidRDefault="00E03233" w:rsidP="00E03233">
      <w:pPr>
        <w:tabs>
          <w:tab w:val="right" w:pos="9360"/>
        </w:tabs>
        <w:spacing w:after="0" w:line="240" w:lineRule="auto"/>
        <w:ind w:righ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</w:pPr>
    </w:p>
    <w:p w14:paraId="118884F0" w14:textId="77777777" w:rsidR="00E03233" w:rsidRPr="00791190" w:rsidRDefault="00E03233" w:rsidP="00E0323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91190">
        <w:rPr>
          <w:rFonts w:ascii="Times New Roman" w:eastAsia="Times New Roman" w:hAnsi="Times New Roman" w:cs="Times New Roman"/>
          <w:b/>
          <w:sz w:val="24"/>
          <w:szCs w:val="24"/>
        </w:rPr>
        <w:t>CCT 03/18</w:t>
      </w:r>
    </w:p>
    <w:p w14:paraId="3D609A78" w14:textId="097C63E7" w:rsidR="00E03233" w:rsidRPr="00791190" w:rsidRDefault="00E03233" w:rsidP="00E0323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E12B8AC" w14:textId="77777777" w:rsidR="00E03233" w:rsidRPr="00791190" w:rsidRDefault="00E03233" w:rsidP="00E0323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91190">
        <w:rPr>
          <w:rFonts w:ascii="Times New Roman" w:eastAsia="Times New Roman" w:hAnsi="Times New Roman" w:cs="Times New Roman"/>
          <w:b/>
          <w:sz w:val="24"/>
          <w:szCs w:val="24"/>
        </w:rPr>
        <w:t>Date of hearing: 6 September 2018</w:t>
      </w:r>
    </w:p>
    <w:p w14:paraId="1479EA8A" w14:textId="152834BA" w:rsidR="00331B1C" w:rsidRPr="00791190" w:rsidRDefault="00331B1C" w:rsidP="00E0323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91190">
        <w:rPr>
          <w:rFonts w:ascii="Times New Roman" w:eastAsia="Times New Roman" w:hAnsi="Times New Roman" w:cs="Times New Roman"/>
          <w:b/>
          <w:sz w:val="24"/>
          <w:szCs w:val="24"/>
        </w:rPr>
        <w:t>Date of judgment: 29 November 2018</w:t>
      </w:r>
    </w:p>
    <w:p w14:paraId="6F437878" w14:textId="77777777" w:rsidR="00E03233" w:rsidRPr="00791190" w:rsidRDefault="00E03233" w:rsidP="00E0323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A719992" w14:textId="77777777" w:rsidR="00E03233" w:rsidRPr="00791190" w:rsidRDefault="00E03233" w:rsidP="00E0323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31D20D3" w14:textId="77777777" w:rsidR="00E03233" w:rsidRPr="00791190" w:rsidRDefault="00E03233" w:rsidP="00C965B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91190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</w:t>
      </w:r>
    </w:p>
    <w:p w14:paraId="4F810DA0" w14:textId="77777777" w:rsidR="00E03233" w:rsidRPr="00791190" w:rsidRDefault="00E03233" w:rsidP="00E032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4F49E33" w14:textId="77777777" w:rsidR="00E03233" w:rsidRPr="00791190" w:rsidRDefault="00E03233" w:rsidP="00E032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91190">
        <w:rPr>
          <w:rFonts w:ascii="Times New Roman" w:eastAsia="Times New Roman" w:hAnsi="Times New Roman" w:cs="Times New Roman"/>
          <w:b/>
          <w:sz w:val="24"/>
          <w:szCs w:val="24"/>
        </w:rPr>
        <w:t>MEDIA SUMMARY</w:t>
      </w:r>
    </w:p>
    <w:p w14:paraId="5765D3A8" w14:textId="77777777" w:rsidR="00E03233" w:rsidRPr="00791190" w:rsidRDefault="00E03233" w:rsidP="00E032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91190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</w:t>
      </w:r>
    </w:p>
    <w:p w14:paraId="7875B8A8" w14:textId="77777777" w:rsidR="00E03233" w:rsidRPr="00791190" w:rsidRDefault="00E03233" w:rsidP="00E0323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73A030F" w14:textId="77777777" w:rsidR="00E03233" w:rsidRPr="00791190" w:rsidRDefault="00E03233" w:rsidP="00D24AF5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91190">
        <w:rPr>
          <w:rFonts w:ascii="Times New Roman" w:eastAsia="Times New Roman" w:hAnsi="Times New Roman" w:cs="Times New Roman"/>
          <w:i/>
          <w:sz w:val="24"/>
          <w:szCs w:val="24"/>
        </w:rPr>
        <w:t>The following explanatory note is provided to assist the media in reporting this case and is not binding on the Constitutional Court or any member of the Court.</w:t>
      </w:r>
    </w:p>
    <w:p w14:paraId="6794445E" w14:textId="77777777" w:rsidR="001F7DAF" w:rsidRPr="00791190" w:rsidRDefault="001F7DAF" w:rsidP="00D24AF5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3E0FB5E5" w14:textId="2899DF44" w:rsidR="00406033" w:rsidRPr="00791190" w:rsidRDefault="00E03233" w:rsidP="00D85E12">
      <w:pPr>
        <w:jc w:val="both"/>
        <w:rPr>
          <w:rFonts w:ascii="Times New Roman" w:hAnsi="Times New Roman" w:cs="Times New Roman"/>
          <w:sz w:val="24"/>
          <w:szCs w:val="24"/>
        </w:rPr>
      </w:pPr>
      <w:r w:rsidRPr="00791190">
        <w:rPr>
          <w:rFonts w:ascii="Times New Roman" w:hAnsi="Times New Roman" w:cs="Times New Roman"/>
          <w:sz w:val="24"/>
          <w:szCs w:val="24"/>
        </w:rPr>
        <w:t xml:space="preserve">On </w:t>
      </w:r>
      <w:r w:rsidR="00F83671">
        <w:rPr>
          <w:rFonts w:ascii="Times New Roman" w:hAnsi="Times New Roman" w:cs="Times New Roman"/>
          <w:sz w:val="24"/>
          <w:szCs w:val="24"/>
        </w:rPr>
        <w:t xml:space="preserve">Thursday, </w:t>
      </w:r>
      <w:r w:rsidR="00331B1C" w:rsidRPr="00791190">
        <w:rPr>
          <w:rFonts w:ascii="Times New Roman" w:hAnsi="Times New Roman" w:cs="Times New Roman"/>
          <w:sz w:val="24"/>
          <w:szCs w:val="24"/>
        </w:rPr>
        <w:t>29 November 2018</w:t>
      </w:r>
      <w:r w:rsidRPr="00791190">
        <w:rPr>
          <w:rFonts w:ascii="Times New Roman" w:hAnsi="Times New Roman" w:cs="Times New Roman"/>
          <w:sz w:val="24"/>
          <w:szCs w:val="24"/>
        </w:rPr>
        <w:t xml:space="preserve"> at 10h00 the Constitutional Court </w:t>
      </w:r>
      <w:r w:rsidR="00331B1C" w:rsidRPr="00791190">
        <w:rPr>
          <w:rFonts w:ascii="Times New Roman" w:hAnsi="Times New Roman" w:cs="Times New Roman"/>
          <w:sz w:val="24"/>
          <w:szCs w:val="24"/>
        </w:rPr>
        <w:t xml:space="preserve">handed down judgment in an </w:t>
      </w:r>
      <w:r w:rsidR="00406033" w:rsidRPr="00791190">
        <w:rPr>
          <w:rFonts w:ascii="Times New Roman" w:hAnsi="Times New Roman" w:cs="Times New Roman"/>
          <w:sz w:val="24"/>
          <w:szCs w:val="24"/>
        </w:rPr>
        <w:t xml:space="preserve">application for </w:t>
      </w:r>
      <w:r w:rsidR="00274ADE" w:rsidRPr="00791190">
        <w:rPr>
          <w:rFonts w:ascii="Times New Roman" w:hAnsi="Times New Roman" w:cs="Times New Roman"/>
          <w:sz w:val="24"/>
          <w:szCs w:val="24"/>
        </w:rPr>
        <w:t xml:space="preserve">leave to appeal </w:t>
      </w:r>
      <w:r w:rsidR="00397642" w:rsidRPr="00791190">
        <w:rPr>
          <w:rFonts w:ascii="Times New Roman" w:hAnsi="Times New Roman" w:cs="Times New Roman"/>
          <w:sz w:val="24"/>
          <w:szCs w:val="24"/>
        </w:rPr>
        <w:t>against a judgment of the Supreme Court of Appeal</w:t>
      </w:r>
      <w:r w:rsidR="00F83455">
        <w:rPr>
          <w:rFonts w:ascii="Times New Roman" w:hAnsi="Times New Roman" w:cs="Times New Roman"/>
          <w:sz w:val="24"/>
          <w:szCs w:val="24"/>
        </w:rPr>
        <w:t>.  The matter</w:t>
      </w:r>
      <w:r w:rsidR="00331B1C" w:rsidRPr="00791190">
        <w:rPr>
          <w:rFonts w:ascii="Times New Roman" w:hAnsi="Times New Roman" w:cs="Times New Roman"/>
          <w:sz w:val="24"/>
          <w:szCs w:val="24"/>
        </w:rPr>
        <w:t xml:space="preserve"> concerned</w:t>
      </w:r>
      <w:r w:rsidR="00397642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220DD6" w:rsidRPr="00791190">
        <w:rPr>
          <w:rFonts w:ascii="Times New Roman" w:hAnsi="Times New Roman" w:cs="Times New Roman"/>
          <w:sz w:val="24"/>
          <w:szCs w:val="24"/>
        </w:rPr>
        <w:t>whether</w:t>
      </w:r>
      <w:r w:rsidR="00F83455">
        <w:rPr>
          <w:rFonts w:ascii="Times New Roman" w:hAnsi="Times New Roman" w:cs="Times New Roman"/>
          <w:sz w:val="24"/>
          <w:szCs w:val="24"/>
        </w:rPr>
        <w:t>, in terms of the Companies Act 71 of 2008 (Companies Act),</w:t>
      </w:r>
      <w:r w:rsidR="00406033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397642" w:rsidRPr="00791190">
        <w:rPr>
          <w:rFonts w:ascii="Times New Roman" w:hAnsi="Times New Roman" w:cs="Times New Roman"/>
          <w:sz w:val="24"/>
          <w:szCs w:val="24"/>
        </w:rPr>
        <w:t xml:space="preserve">a </w:t>
      </w:r>
      <w:r w:rsidR="00406033" w:rsidRPr="00791190">
        <w:rPr>
          <w:rFonts w:ascii="Times New Roman" w:hAnsi="Times New Roman" w:cs="Times New Roman"/>
          <w:sz w:val="24"/>
          <w:szCs w:val="24"/>
        </w:rPr>
        <w:t>business re</w:t>
      </w:r>
      <w:r w:rsidR="00220DD6" w:rsidRPr="00791190">
        <w:rPr>
          <w:rFonts w:ascii="Times New Roman" w:hAnsi="Times New Roman" w:cs="Times New Roman"/>
          <w:sz w:val="24"/>
          <w:szCs w:val="24"/>
        </w:rPr>
        <w:t>s</w:t>
      </w:r>
      <w:r w:rsidR="00406033" w:rsidRPr="00791190">
        <w:rPr>
          <w:rFonts w:ascii="Times New Roman" w:hAnsi="Times New Roman" w:cs="Times New Roman"/>
          <w:sz w:val="24"/>
          <w:szCs w:val="24"/>
        </w:rPr>
        <w:t>cue practitioner enjoy</w:t>
      </w:r>
      <w:r w:rsidR="00397642" w:rsidRPr="00791190">
        <w:rPr>
          <w:rFonts w:ascii="Times New Roman" w:hAnsi="Times New Roman" w:cs="Times New Roman"/>
          <w:sz w:val="24"/>
          <w:szCs w:val="24"/>
        </w:rPr>
        <w:t>s</w:t>
      </w:r>
      <w:r w:rsidR="00406033" w:rsidRPr="00791190">
        <w:rPr>
          <w:rFonts w:ascii="Times New Roman" w:hAnsi="Times New Roman" w:cs="Times New Roman"/>
          <w:sz w:val="24"/>
          <w:szCs w:val="24"/>
        </w:rPr>
        <w:t xml:space="preserve"> a </w:t>
      </w:r>
      <w:r w:rsidR="00220DD6" w:rsidRPr="00791190">
        <w:rPr>
          <w:rFonts w:ascii="Times New Roman" w:hAnsi="Times New Roman" w:cs="Times New Roman"/>
          <w:sz w:val="24"/>
          <w:szCs w:val="24"/>
        </w:rPr>
        <w:t>“</w:t>
      </w:r>
      <w:r w:rsidR="00406033" w:rsidRPr="00791190">
        <w:rPr>
          <w:rFonts w:ascii="Times New Roman" w:hAnsi="Times New Roman" w:cs="Times New Roman"/>
          <w:sz w:val="24"/>
          <w:szCs w:val="24"/>
        </w:rPr>
        <w:t>super</w:t>
      </w:r>
      <w:r w:rsidR="00A807BB">
        <w:rPr>
          <w:rFonts w:ascii="Times New Roman" w:hAnsi="Times New Roman" w:cs="Times New Roman"/>
          <w:sz w:val="24"/>
          <w:szCs w:val="24"/>
        </w:rPr>
        <w:t xml:space="preserve"> </w:t>
      </w:r>
      <w:r w:rsidR="00406033" w:rsidRPr="00791190">
        <w:rPr>
          <w:rFonts w:ascii="Times New Roman" w:hAnsi="Times New Roman" w:cs="Times New Roman"/>
          <w:sz w:val="24"/>
          <w:szCs w:val="24"/>
        </w:rPr>
        <w:t>preference</w:t>
      </w:r>
      <w:r w:rsidR="00220DD6" w:rsidRPr="00791190">
        <w:rPr>
          <w:rFonts w:ascii="Times New Roman" w:hAnsi="Times New Roman" w:cs="Times New Roman"/>
          <w:sz w:val="24"/>
          <w:szCs w:val="24"/>
        </w:rPr>
        <w:t>”</w:t>
      </w:r>
      <w:r w:rsidR="00406033" w:rsidRPr="00791190">
        <w:rPr>
          <w:rFonts w:ascii="Times New Roman" w:hAnsi="Times New Roman" w:cs="Times New Roman"/>
          <w:sz w:val="24"/>
          <w:szCs w:val="24"/>
        </w:rPr>
        <w:t xml:space="preserve"> over all creditors, </w:t>
      </w:r>
      <w:r w:rsidR="00D84A67" w:rsidRPr="00791190">
        <w:rPr>
          <w:rFonts w:ascii="Times New Roman" w:hAnsi="Times New Roman" w:cs="Times New Roman"/>
          <w:sz w:val="24"/>
          <w:szCs w:val="24"/>
        </w:rPr>
        <w:t>whether secured or not</w:t>
      </w:r>
      <w:r w:rsidR="00406033" w:rsidRPr="00791190">
        <w:rPr>
          <w:rFonts w:ascii="Times New Roman" w:hAnsi="Times New Roman" w:cs="Times New Roman"/>
          <w:sz w:val="24"/>
          <w:szCs w:val="24"/>
        </w:rPr>
        <w:t xml:space="preserve">, </w:t>
      </w:r>
      <w:r w:rsidR="00397642" w:rsidRPr="00791190">
        <w:rPr>
          <w:rFonts w:ascii="Times New Roman" w:hAnsi="Times New Roman" w:cs="Times New Roman"/>
          <w:sz w:val="24"/>
          <w:szCs w:val="24"/>
        </w:rPr>
        <w:t>during</w:t>
      </w:r>
      <w:r w:rsidR="00406033" w:rsidRPr="00791190">
        <w:rPr>
          <w:rFonts w:ascii="Times New Roman" w:hAnsi="Times New Roman" w:cs="Times New Roman"/>
          <w:sz w:val="24"/>
          <w:szCs w:val="24"/>
        </w:rPr>
        <w:t xml:space="preserve"> liquidation</w:t>
      </w:r>
      <w:r w:rsidR="00397642" w:rsidRPr="00791190">
        <w:rPr>
          <w:rFonts w:ascii="Times New Roman" w:hAnsi="Times New Roman" w:cs="Times New Roman"/>
          <w:sz w:val="24"/>
          <w:szCs w:val="24"/>
        </w:rPr>
        <w:t xml:space="preserve"> proceedings.</w:t>
      </w:r>
    </w:p>
    <w:p w14:paraId="7BC1F3AB" w14:textId="38640B32" w:rsidR="001F7DAF" w:rsidRPr="00791190" w:rsidRDefault="00331B1C" w:rsidP="00D85E12">
      <w:pPr>
        <w:jc w:val="both"/>
        <w:rPr>
          <w:rFonts w:ascii="Times New Roman" w:hAnsi="Times New Roman" w:cs="Times New Roman"/>
          <w:sz w:val="24"/>
          <w:szCs w:val="24"/>
        </w:rPr>
      </w:pPr>
      <w:r w:rsidRPr="00791190">
        <w:rPr>
          <w:rFonts w:ascii="Times New Roman" w:hAnsi="Times New Roman" w:cs="Times New Roman"/>
          <w:sz w:val="24"/>
          <w:szCs w:val="24"/>
        </w:rPr>
        <w:t xml:space="preserve">The applicant is </w:t>
      </w:r>
      <w:r w:rsidR="00397642" w:rsidRPr="00791190">
        <w:rPr>
          <w:rFonts w:ascii="Times New Roman" w:hAnsi="Times New Roman" w:cs="Times New Roman"/>
          <w:sz w:val="24"/>
          <w:szCs w:val="24"/>
        </w:rPr>
        <w:t xml:space="preserve">Mr </w:t>
      </w:r>
      <w:r w:rsidR="001F7DAF" w:rsidRPr="00791190">
        <w:rPr>
          <w:rFonts w:ascii="Times New Roman" w:hAnsi="Times New Roman" w:cs="Times New Roman"/>
          <w:sz w:val="24"/>
          <w:szCs w:val="24"/>
        </w:rPr>
        <w:t xml:space="preserve">Ludwig Wilhelm </w:t>
      </w:r>
      <w:proofErr w:type="spellStart"/>
      <w:r w:rsidR="001F7DAF" w:rsidRPr="00791190">
        <w:rPr>
          <w:rFonts w:ascii="Times New Roman" w:hAnsi="Times New Roman" w:cs="Times New Roman"/>
          <w:sz w:val="24"/>
          <w:szCs w:val="24"/>
        </w:rPr>
        <w:t>Diene</w:t>
      </w:r>
      <w:r w:rsidRPr="00791190">
        <w:rPr>
          <w:rFonts w:ascii="Times New Roman" w:hAnsi="Times New Roman" w:cs="Times New Roman"/>
          <w:sz w:val="24"/>
          <w:szCs w:val="24"/>
        </w:rPr>
        <w:t>r</w:t>
      </w:r>
      <w:proofErr w:type="spellEnd"/>
      <w:r w:rsidRPr="00791190">
        <w:rPr>
          <w:rFonts w:ascii="Times New Roman" w:hAnsi="Times New Roman" w:cs="Times New Roman"/>
          <w:sz w:val="24"/>
          <w:szCs w:val="24"/>
        </w:rPr>
        <w:t xml:space="preserve">, </w:t>
      </w:r>
      <w:r w:rsidR="001F7DAF" w:rsidRPr="00791190">
        <w:rPr>
          <w:rFonts w:ascii="Times New Roman" w:hAnsi="Times New Roman" w:cs="Times New Roman"/>
          <w:sz w:val="24"/>
          <w:szCs w:val="24"/>
        </w:rPr>
        <w:t>a business rescue practitione</w:t>
      </w:r>
      <w:r w:rsidRPr="00791190">
        <w:rPr>
          <w:rFonts w:ascii="Times New Roman" w:hAnsi="Times New Roman" w:cs="Times New Roman"/>
          <w:sz w:val="24"/>
          <w:szCs w:val="24"/>
        </w:rPr>
        <w:t>r who brought an</w:t>
      </w:r>
      <w:r w:rsidR="00255FB3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1F7DAF" w:rsidRPr="00791190">
        <w:rPr>
          <w:rFonts w:ascii="Times New Roman" w:hAnsi="Times New Roman" w:cs="Times New Roman"/>
          <w:sz w:val="24"/>
          <w:szCs w:val="24"/>
        </w:rPr>
        <w:t>application aga</w:t>
      </w:r>
      <w:r w:rsidR="00D84A67" w:rsidRPr="00791190">
        <w:rPr>
          <w:rFonts w:ascii="Times New Roman" w:hAnsi="Times New Roman" w:cs="Times New Roman"/>
          <w:sz w:val="24"/>
          <w:szCs w:val="24"/>
        </w:rPr>
        <w:t>inst the Minister of Justice</w:t>
      </w:r>
      <w:r w:rsidR="00397642" w:rsidRPr="00791190">
        <w:rPr>
          <w:rFonts w:ascii="Times New Roman" w:hAnsi="Times New Roman" w:cs="Times New Roman"/>
          <w:sz w:val="24"/>
          <w:szCs w:val="24"/>
        </w:rPr>
        <w:t xml:space="preserve">, </w:t>
      </w:r>
      <w:r w:rsidR="001F7DAF" w:rsidRPr="00791190">
        <w:rPr>
          <w:rFonts w:ascii="Times New Roman" w:hAnsi="Times New Roman" w:cs="Times New Roman"/>
          <w:sz w:val="24"/>
          <w:szCs w:val="24"/>
        </w:rPr>
        <w:t>the</w:t>
      </w:r>
      <w:r w:rsidR="009819DD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D84A67" w:rsidRPr="00791190">
        <w:rPr>
          <w:rFonts w:ascii="Times New Roman" w:hAnsi="Times New Roman" w:cs="Times New Roman"/>
          <w:sz w:val="24"/>
          <w:szCs w:val="24"/>
        </w:rPr>
        <w:t xml:space="preserve">Master of the High Court </w:t>
      </w:r>
      <w:r w:rsidR="004923D9" w:rsidRPr="00791190">
        <w:rPr>
          <w:rFonts w:ascii="Times New Roman" w:hAnsi="Times New Roman" w:cs="Times New Roman"/>
          <w:sz w:val="24"/>
          <w:szCs w:val="24"/>
        </w:rPr>
        <w:t xml:space="preserve">of South Africa, Gauteng Division, </w:t>
      </w:r>
      <w:r w:rsidR="00D84A67" w:rsidRPr="00791190">
        <w:rPr>
          <w:rFonts w:ascii="Times New Roman" w:hAnsi="Times New Roman" w:cs="Times New Roman"/>
          <w:sz w:val="24"/>
          <w:szCs w:val="24"/>
        </w:rPr>
        <w:t>Pretoria</w:t>
      </w:r>
      <w:r w:rsidR="00DA6A69" w:rsidRPr="00791190">
        <w:rPr>
          <w:rFonts w:ascii="Times New Roman" w:hAnsi="Times New Roman" w:cs="Times New Roman"/>
          <w:sz w:val="24"/>
          <w:szCs w:val="24"/>
        </w:rPr>
        <w:t xml:space="preserve"> (Master)</w:t>
      </w:r>
      <w:r w:rsidR="00D84A67" w:rsidRPr="00791190">
        <w:rPr>
          <w:rFonts w:ascii="Times New Roman" w:hAnsi="Times New Roman" w:cs="Times New Roman"/>
          <w:sz w:val="24"/>
          <w:szCs w:val="24"/>
        </w:rPr>
        <w:t xml:space="preserve">, the </w:t>
      </w:r>
      <w:r w:rsidR="001F7DAF" w:rsidRPr="00791190">
        <w:rPr>
          <w:rFonts w:ascii="Times New Roman" w:hAnsi="Times New Roman" w:cs="Times New Roman"/>
          <w:sz w:val="24"/>
          <w:szCs w:val="24"/>
        </w:rPr>
        <w:t>joint li</w:t>
      </w:r>
      <w:r w:rsidR="001B4817" w:rsidRPr="00791190">
        <w:rPr>
          <w:rFonts w:ascii="Times New Roman" w:hAnsi="Times New Roman" w:cs="Times New Roman"/>
          <w:sz w:val="24"/>
          <w:szCs w:val="24"/>
        </w:rPr>
        <w:t>quidators of</w:t>
      </w:r>
      <w:r w:rsidR="001F7DAF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D84A67" w:rsidRPr="00791190">
        <w:rPr>
          <w:rFonts w:ascii="Times New Roman" w:hAnsi="Times New Roman" w:cs="Times New Roman"/>
          <w:sz w:val="24"/>
          <w:szCs w:val="24"/>
        </w:rPr>
        <w:t>the estate at issue</w:t>
      </w:r>
      <w:r w:rsidR="00A807BB">
        <w:rPr>
          <w:rFonts w:ascii="Times New Roman" w:hAnsi="Times New Roman" w:cs="Times New Roman"/>
          <w:sz w:val="24"/>
          <w:szCs w:val="24"/>
        </w:rPr>
        <w:t>,</w:t>
      </w:r>
      <w:r w:rsidR="009819DD" w:rsidRPr="00791190">
        <w:rPr>
          <w:rFonts w:ascii="Times New Roman" w:hAnsi="Times New Roman" w:cs="Times New Roman"/>
          <w:sz w:val="24"/>
          <w:szCs w:val="24"/>
        </w:rPr>
        <w:t xml:space="preserve"> and</w:t>
      </w:r>
      <w:r w:rsidR="001F7DAF" w:rsidRPr="00791190">
        <w:rPr>
          <w:rFonts w:ascii="Times New Roman" w:hAnsi="Times New Roman" w:cs="Times New Roman"/>
          <w:sz w:val="24"/>
          <w:szCs w:val="24"/>
        </w:rPr>
        <w:t xml:space="preserve"> the estate’s </w:t>
      </w:r>
      <w:r w:rsidR="009819DD" w:rsidRPr="00791190">
        <w:rPr>
          <w:rFonts w:ascii="Times New Roman" w:hAnsi="Times New Roman" w:cs="Times New Roman"/>
          <w:sz w:val="24"/>
          <w:szCs w:val="24"/>
        </w:rPr>
        <w:t xml:space="preserve">only </w:t>
      </w:r>
      <w:r w:rsidR="001F7DAF" w:rsidRPr="00791190">
        <w:rPr>
          <w:rFonts w:ascii="Times New Roman" w:hAnsi="Times New Roman" w:cs="Times New Roman"/>
          <w:sz w:val="24"/>
          <w:szCs w:val="24"/>
        </w:rPr>
        <w:t>secured creditor FirstRand Bank Limited</w:t>
      </w:r>
      <w:r w:rsidR="00072E1D" w:rsidRPr="00791190">
        <w:rPr>
          <w:rFonts w:ascii="Times New Roman" w:hAnsi="Times New Roman" w:cs="Times New Roman"/>
          <w:sz w:val="24"/>
          <w:szCs w:val="24"/>
        </w:rPr>
        <w:t xml:space="preserve"> (FirstRand Bank)</w:t>
      </w:r>
      <w:r w:rsidR="009819DD" w:rsidRPr="00791190">
        <w:rPr>
          <w:rFonts w:ascii="Times New Roman" w:hAnsi="Times New Roman" w:cs="Times New Roman"/>
          <w:sz w:val="24"/>
          <w:szCs w:val="24"/>
        </w:rPr>
        <w:t>.</w:t>
      </w:r>
      <w:r w:rsidR="001F7DAF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9819DD" w:rsidRPr="00791190">
        <w:rPr>
          <w:rFonts w:ascii="Times New Roman" w:hAnsi="Times New Roman" w:cs="Times New Roman"/>
          <w:sz w:val="24"/>
          <w:szCs w:val="24"/>
        </w:rPr>
        <w:t xml:space="preserve"> T</w:t>
      </w:r>
      <w:r w:rsidR="001F7DAF" w:rsidRPr="00791190">
        <w:rPr>
          <w:rFonts w:ascii="Times New Roman" w:hAnsi="Times New Roman" w:cs="Times New Roman"/>
          <w:sz w:val="24"/>
          <w:szCs w:val="24"/>
        </w:rPr>
        <w:t>he South African Restructuring and Insolvency Association</w:t>
      </w:r>
      <w:r w:rsidR="00654248" w:rsidRPr="00791190">
        <w:rPr>
          <w:rFonts w:ascii="Times New Roman" w:hAnsi="Times New Roman" w:cs="Times New Roman"/>
          <w:sz w:val="24"/>
          <w:szCs w:val="24"/>
        </w:rPr>
        <w:t xml:space="preserve"> (SARIPA)</w:t>
      </w:r>
      <w:r w:rsidR="001F7DAF" w:rsidRPr="00791190">
        <w:rPr>
          <w:rFonts w:ascii="Times New Roman" w:hAnsi="Times New Roman" w:cs="Times New Roman"/>
          <w:sz w:val="24"/>
          <w:szCs w:val="24"/>
        </w:rPr>
        <w:t>, the Banking Association of South Africa</w:t>
      </w:r>
      <w:r w:rsidR="00C510BE" w:rsidRPr="00791190">
        <w:rPr>
          <w:rFonts w:ascii="Times New Roman" w:hAnsi="Times New Roman" w:cs="Times New Roman"/>
          <w:sz w:val="24"/>
          <w:szCs w:val="24"/>
        </w:rPr>
        <w:t xml:space="preserve"> (BASA)</w:t>
      </w:r>
      <w:r w:rsidR="001F7DAF" w:rsidRPr="00791190">
        <w:rPr>
          <w:rFonts w:ascii="Times New Roman" w:hAnsi="Times New Roman" w:cs="Times New Roman"/>
          <w:sz w:val="24"/>
          <w:szCs w:val="24"/>
        </w:rPr>
        <w:t>, the Independent Business Rescues Association of South Africa</w:t>
      </w:r>
      <w:r w:rsidR="009C6BF9" w:rsidRPr="00791190">
        <w:rPr>
          <w:rFonts w:ascii="Times New Roman" w:hAnsi="Times New Roman" w:cs="Times New Roman"/>
          <w:sz w:val="24"/>
          <w:szCs w:val="24"/>
        </w:rPr>
        <w:t xml:space="preserve"> (IBRASA)</w:t>
      </w:r>
      <w:r w:rsidR="001F7DAF" w:rsidRPr="00791190">
        <w:rPr>
          <w:rFonts w:ascii="Times New Roman" w:hAnsi="Times New Roman" w:cs="Times New Roman"/>
          <w:sz w:val="24"/>
          <w:szCs w:val="24"/>
        </w:rPr>
        <w:t xml:space="preserve">, and the Turnaround Management Association Southern Africa </w:t>
      </w:r>
      <w:r w:rsidR="00191741" w:rsidRPr="00791190">
        <w:rPr>
          <w:rFonts w:ascii="Times New Roman" w:hAnsi="Times New Roman" w:cs="Times New Roman"/>
          <w:sz w:val="24"/>
          <w:szCs w:val="24"/>
        </w:rPr>
        <w:t xml:space="preserve">MPC </w:t>
      </w:r>
      <w:r w:rsidR="009C6BF9" w:rsidRPr="00791190">
        <w:rPr>
          <w:rFonts w:ascii="Times New Roman" w:hAnsi="Times New Roman" w:cs="Times New Roman"/>
          <w:sz w:val="24"/>
          <w:szCs w:val="24"/>
        </w:rPr>
        <w:t>(Turnaround Management)</w:t>
      </w:r>
      <w:r w:rsidR="009819DD" w:rsidRPr="00791190">
        <w:rPr>
          <w:rFonts w:ascii="Times New Roman" w:hAnsi="Times New Roman" w:cs="Times New Roman"/>
          <w:sz w:val="24"/>
          <w:szCs w:val="24"/>
        </w:rPr>
        <w:t xml:space="preserve"> made submissions as amici curiae </w:t>
      </w:r>
      <w:r w:rsidR="001A13C3">
        <w:rPr>
          <w:rFonts w:ascii="Times New Roman" w:hAnsi="Times New Roman" w:cs="Times New Roman"/>
          <w:sz w:val="24"/>
          <w:szCs w:val="24"/>
        </w:rPr>
        <w:t>(friends of the Court)</w:t>
      </w:r>
      <w:r w:rsidR="009819DD" w:rsidRPr="00791190">
        <w:rPr>
          <w:rFonts w:ascii="Times New Roman" w:hAnsi="Times New Roman" w:cs="Times New Roman"/>
          <w:sz w:val="24"/>
          <w:szCs w:val="24"/>
        </w:rPr>
        <w:t xml:space="preserve"> in the Supreme Court of Appeal and were therefore joined </w:t>
      </w:r>
      <w:r w:rsidR="00445534">
        <w:rPr>
          <w:rFonts w:ascii="Times New Roman" w:hAnsi="Times New Roman" w:cs="Times New Roman"/>
          <w:sz w:val="24"/>
          <w:szCs w:val="24"/>
        </w:rPr>
        <w:t xml:space="preserve">as respondents </w:t>
      </w:r>
      <w:r w:rsidR="009819DD" w:rsidRPr="00791190">
        <w:rPr>
          <w:rFonts w:ascii="Times New Roman" w:hAnsi="Times New Roman" w:cs="Times New Roman"/>
          <w:sz w:val="24"/>
          <w:szCs w:val="24"/>
        </w:rPr>
        <w:t>in the application made to this Court</w:t>
      </w:r>
      <w:r w:rsidR="001F7DAF" w:rsidRPr="00791190">
        <w:rPr>
          <w:rFonts w:ascii="Times New Roman" w:hAnsi="Times New Roman" w:cs="Times New Roman"/>
          <w:sz w:val="24"/>
          <w:szCs w:val="24"/>
        </w:rPr>
        <w:t>.</w:t>
      </w:r>
    </w:p>
    <w:p w14:paraId="5AADF363" w14:textId="31557BAA" w:rsidR="00274ADE" w:rsidRPr="00791190" w:rsidRDefault="00274ADE" w:rsidP="00D85E12">
      <w:pPr>
        <w:jc w:val="both"/>
        <w:rPr>
          <w:rFonts w:ascii="Times New Roman" w:hAnsi="Times New Roman" w:cs="Times New Roman"/>
          <w:sz w:val="24"/>
          <w:szCs w:val="24"/>
        </w:rPr>
      </w:pPr>
      <w:r w:rsidRPr="00791190">
        <w:rPr>
          <w:rFonts w:ascii="Times New Roman" w:hAnsi="Times New Roman" w:cs="Times New Roman"/>
          <w:sz w:val="24"/>
          <w:szCs w:val="24"/>
        </w:rPr>
        <w:t>On 13 June 2012, the members</w:t>
      </w:r>
      <w:r w:rsidR="00D84A67" w:rsidRPr="00791190">
        <w:rPr>
          <w:rFonts w:ascii="Times New Roman" w:hAnsi="Times New Roman" w:cs="Times New Roman"/>
          <w:sz w:val="24"/>
          <w:szCs w:val="24"/>
        </w:rPr>
        <w:t xml:space="preserve"> of</w:t>
      </w:r>
      <w:r w:rsidR="009C7BF6" w:rsidRPr="00791190">
        <w:rPr>
          <w:rFonts w:ascii="Times New Roman" w:hAnsi="Times New Roman" w:cs="Times New Roman"/>
          <w:sz w:val="24"/>
          <w:szCs w:val="24"/>
        </w:rPr>
        <w:t xml:space="preserve"> the business</w:t>
      </w:r>
      <w:r w:rsidR="00D84A67" w:rsidRPr="00791190">
        <w:rPr>
          <w:rFonts w:ascii="Times New Roman" w:hAnsi="Times New Roman" w:cs="Times New Roman"/>
          <w:sz w:val="24"/>
          <w:szCs w:val="24"/>
        </w:rPr>
        <w:t xml:space="preserve"> JD Bester Labour Brokers CC</w:t>
      </w:r>
      <w:r w:rsidR="009C7BF6" w:rsidRPr="00791190">
        <w:rPr>
          <w:rFonts w:ascii="Times New Roman" w:hAnsi="Times New Roman" w:cs="Times New Roman"/>
          <w:sz w:val="24"/>
          <w:szCs w:val="24"/>
        </w:rPr>
        <w:t xml:space="preserve"> (JD Bester)</w:t>
      </w:r>
      <w:r w:rsidR="00D84A67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Pr="00791190">
        <w:rPr>
          <w:rFonts w:ascii="Times New Roman" w:hAnsi="Times New Roman" w:cs="Times New Roman"/>
          <w:sz w:val="24"/>
          <w:szCs w:val="24"/>
        </w:rPr>
        <w:t xml:space="preserve">passed a resolution voluntarily placing </w:t>
      </w:r>
      <w:r w:rsidR="009C7BF6" w:rsidRPr="00791190">
        <w:rPr>
          <w:rFonts w:ascii="Times New Roman" w:hAnsi="Times New Roman" w:cs="Times New Roman"/>
          <w:sz w:val="24"/>
          <w:szCs w:val="24"/>
        </w:rPr>
        <w:t xml:space="preserve">JD Bester </w:t>
      </w:r>
      <w:r w:rsidR="00D84A67" w:rsidRPr="00791190">
        <w:rPr>
          <w:rFonts w:ascii="Times New Roman" w:hAnsi="Times New Roman" w:cs="Times New Roman"/>
          <w:sz w:val="24"/>
          <w:szCs w:val="24"/>
        </w:rPr>
        <w:t>in business rescue</w:t>
      </w:r>
      <w:r w:rsidR="001F7DAF" w:rsidRPr="00791190">
        <w:rPr>
          <w:rFonts w:ascii="Times New Roman" w:hAnsi="Times New Roman" w:cs="Times New Roman"/>
          <w:sz w:val="24"/>
          <w:szCs w:val="24"/>
        </w:rPr>
        <w:t>.</w:t>
      </w:r>
      <w:r w:rsidR="009C7BF6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A26B34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9C7BF6" w:rsidRPr="00791190">
        <w:rPr>
          <w:rFonts w:ascii="Times New Roman" w:hAnsi="Times New Roman" w:cs="Times New Roman"/>
          <w:sz w:val="24"/>
          <w:szCs w:val="24"/>
        </w:rPr>
        <w:t xml:space="preserve">Mr </w:t>
      </w:r>
      <w:proofErr w:type="spellStart"/>
      <w:r w:rsidRPr="00791190">
        <w:rPr>
          <w:rFonts w:ascii="Times New Roman" w:hAnsi="Times New Roman" w:cs="Times New Roman"/>
          <w:sz w:val="24"/>
          <w:szCs w:val="24"/>
        </w:rPr>
        <w:t>Die</w:t>
      </w:r>
      <w:r w:rsidR="00005731" w:rsidRPr="00791190">
        <w:rPr>
          <w:rFonts w:ascii="Times New Roman" w:hAnsi="Times New Roman" w:cs="Times New Roman"/>
          <w:sz w:val="24"/>
          <w:szCs w:val="24"/>
        </w:rPr>
        <w:t>ner</w:t>
      </w:r>
      <w:proofErr w:type="spellEnd"/>
      <w:r w:rsidR="00005731" w:rsidRPr="00791190">
        <w:rPr>
          <w:rFonts w:ascii="Times New Roman" w:hAnsi="Times New Roman" w:cs="Times New Roman"/>
          <w:sz w:val="24"/>
          <w:szCs w:val="24"/>
        </w:rPr>
        <w:t xml:space="preserve"> was </w:t>
      </w:r>
      <w:r w:rsidR="00A26B34" w:rsidRPr="00791190">
        <w:rPr>
          <w:rFonts w:ascii="Times New Roman" w:hAnsi="Times New Roman" w:cs="Times New Roman"/>
          <w:sz w:val="24"/>
          <w:szCs w:val="24"/>
        </w:rPr>
        <w:t xml:space="preserve">appointed as </w:t>
      </w:r>
      <w:r w:rsidR="00654248" w:rsidRPr="00791190">
        <w:rPr>
          <w:rFonts w:ascii="Times New Roman" w:hAnsi="Times New Roman" w:cs="Times New Roman"/>
          <w:sz w:val="24"/>
          <w:szCs w:val="24"/>
        </w:rPr>
        <w:t xml:space="preserve">the </w:t>
      </w:r>
      <w:r w:rsidR="00A26B34" w:rsidRPr="00791190">
        <w:rPr>
          <w:rFonts w:ascii="Times New Roman" w:hAnsi="Times New Roman" w:cs="Times New Roman"/>
          <w:sz w:val="24"/>
          <w:szCs w:val="24"/>
        </w:rPr>
        <w:t>business rescue practitioner</w:t>
      </w:r>
      <w:r w:rsidR="00005731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1F7DAF" w:rsidRPr="00791190">
        <w:rPr>
          <w:rFonts w:ascii="Times New Roman" w:hAnsi="Times New Roman" w:cs="Times New Roman"/>
          <w:sz w:val="24"/>
          <w:szCs w:val="24"/>
        </w:rPr>
        <w:t>for the company</w:t>
      </w:r>
      <w:r w:rsidR="00005731" w:rsidRPr="00791190">
        <w:rPr>
          <w:rFonts w:ascii="Times New Roman" w:hAnsi="Times New Roman" w:cs="Times New Roman"/>
          <w:sz w:val="24"/>
          <w:szCs w:val="24"/>
        </w:rPr>
        <w:t>.</w:t>
      </w:r>
    </w:p>
    <w:p w14:paraId="5E5EF800" w14:textId="5EBFD7EB" w:rsidR="00005731" w:rsidRPr="00791190" w:rsidRDefault="00005731" w:rsidP="00D85E12">
      <w:pPr>
        <w:jc w:val="both"/>
        <w:rPr>
          <w:rFonts w:ascii="Times New Roman" w:hAnsi="Times New Roman" w:cs="Times New Roman"/>
          <w:sz w:val="24"/>
          <w:szCs w:val="24"/>
        </w:rPr>
      </w:pPr>
      <w:r w:rsidRPr="00791190">
        <w:rPr>
          <w:rFonts w:ascii="Times New Roman" w:hAnsi="Times New Roman" w:cs="Times New Roman"/>
          <w:sz w:val="24"/>
          <w:szCs w:val="24"/>
        </w:rPr>
        <w:t>On 14 June 2012, after the commencement of business rescue</w:t>
      </w:r>
      <w:r w:rsidR="00191741" w:rsidRPr="00791190">
        <w:rPr>
          <w:rFonts w:ascii="Times New Roman" w:hAnsi="Times New Roman" w:cs="Times New Roman"/>
          <w:sz w:val="24"/>
          <w:szCs w:val="24"/>
        </w:rPr>
        <w:t xml:space="preserve"> proceedings</w:t>
      </w:r>
      <w:r w:rsidRPr="00791190">
        <w:rPr>
          <w:rFonts w:ascii="Times New Roman" w:hAnsi="Times New Roman" w:cs="Times New Roman"/>
          <w:sz w:val="24"/>
          <w:szCs w:val="24"/>
        </w:rPr>
        <w:t xml:space="preserve"> but before </w:t>
      </w:r>
      <w:r w:rsidR="009C7BF6" w:rsidRPr="00791190">
        <w:rPr>
          <w:rFonts w:ascii="Times New Roman" w:hAnsi="Times New Roman" w:cs="Times New Roman"/>
          <w:sz w:val="24"/>
          <w:szCs w:val="24"/>
        </w:rPr>
        <w:t>Mr</w:t>
      </w:r>
      <w:r w:rsidR="004923D9" w:rsidRPr="00791190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791190">
        <w:rPr>
          <w:rFonts w:ascii="Times New Roman" w:hAnsi="Times New Roman" w:cs="Times New Roman"/>
          <w:sz w:val="24"/>
          <w:szCs w:val="24"/>
        </w:rPr>
        <w:t>Diener’s</w:t>
      </w:r>
      <w:proofErr w:type="spellEnd"/>
      <w:r w:rsidRPr="00791190">
        <w:rPr>
          <w:rFonts w:ascii="Times New Roman" w:hAnsi="Times New Roman" w:cs="Times New Roman"/>
          <w:sz w:val="24"/>
          <w:szCs w:val="24"/>
        </w:rPr>
        <w:t xml:space="preserve"> appointment</w:t>
      </w:r>
      <w:r w:rsidR="004923D9" w:rsidRPr="00791190">
        <w:rPr>
          <w:rFonts w:ascii="Times New Roman" w:hAnsi="Times New Roman" w:cs="Times New Roman"/>
          <w:sz w:val="24"/>
          <w:szCs w:val="24"/>
        </w:rPr>
        <w:t>,</w:t>
      </w:r>
      <w:r w:rsidR="009C7BF6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1B4817" w:rsidRPr="00791190">
        <w:rPr>
          <w:rFonts w:ascii="Times New Roman" w:hAnsi="Times New Roman" w:cs="Times New Roman"/>
          <w:sz w:val="24"/>
          <w:szCs w:val="24"/>
        </w:rPr>
        <w:t xml:space="preserve">JD Bester instructed Cawood Attorneys </w:t>
      </w:r>
      <w:r w:rsidRPr="00791190">
        <w:rPr>
          <w:rFonts w:ascii="Times New Roman" w:hAnsi="Times New Roman" w:cs="Times New Roman"/>
          <w:sz w:val="24"/>
          <w:szCs w:val="24"/>
        </w:rPr>
        <w:t xml:space="preserve">to launch an urgent </w:t>
      </w:r>
      <w:r w:rsidRPr="00791190">
        <w:rPr>
          <w:rFonts w:ascii="Times New Roman" w:hAnsi="Times New Roman" w:cs="Times New Roman"/>
          <w:sz w:val="24"/>
          <w:szCs w:val="24"/>
        </w:rPr>
        <w:lastRenderedPageBreak/>
        <w:t>application against FirstRand Bank, a secured creditor, to stay the sale in execution of JD</w:t>
      </w:r>
      <w:r w:rsidR="004923D9" w:rsidRPr="00791190">
        <w:rPr>
          <w:rFonts w:ascii="Times New Roman" w:hAnsi="Times New Roman" w:cs="Times New Roman"/>
          <w:sz w:val="24"/>
          <w:szCs w:val="24"/>
        </w:rPr>
        <w:t> </w:t>
      </w:r>
      <w:r w:rsidRPr="00791190">
        <w:rPr>
          <w:rFonts w:ascii="Times New Roman" w:hAnsi="Times New Roman" w:cs="Times New Roman"/>
          <w:sz w:val="24"/>
          <w:szCs w:val="24"/>
        </w:rPr>
        <w:t>Bester’s immovable property</w:t>
      </w:r>
      <w:r w:rsidR="00A26B34" w:rsidRPr="00791190">
        <w:rPr>
          <w:rFonts w:ascii="Times New Roman" w:hAnsi="Times New Roman" w:cs="Times New Roman"/>
          <w:sz w:val="24"/>
          <w:szCs w:val="24"/>
        </w:rPr>
        <w:t>, its</w:t>
      </w:r>
      <w:r w:rsidRPr="00791190">
        <w:rPr>
          <w:rFonts w:ascii="Times New Roman" w:hAnsi="Times New Roman" w:cs="Times New Roman"/>
          <w:sz w:val="24"/>
          <w:szCs w:val="24"/>
        </w:rPr>
        <w:t xml:space="preserve"> only asset of any value. </w:t>
      </w:r>
      <w:r w:rsidR="009C7BF6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Pr="00791190">
        <w:rPr>
          <w:rFonts w:ascii="Times New Roman" w:hAnsi="Times New Roman" w:cs="Times New Roman"/>
          <w:sz w:val="24"/>
          <w:szCs w:val="24"/>
        </w:rPr>
        <w:t xml:space="preserve">An order to this effect was granted. </w:t>
      </w:r>
      <w:r w:rsidR="009C7BF6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Pr="00791190">
        <w:rPr>
          <w:rFonts w:ascii="Times New Roman" w:hAnsi="Times New Roman" w:cs="Times New Roman"/>
          <w:sz w:val="24"/>
          <w:szCs w:val="24"/>
        </w:rPr>
        <w:t>Cawood Attorneys later submitted its account for</w:t>
      </w:r>
      <w:r w:rsidR="00A26B34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191741" w:rsidRPr="00791190">
        <w:rPr>
          <w:rFonts w:ascii="Times New Roman" w:hAnsi="Times New Roman" w:cs="Times New Roman"/>
          <w:sz w:val="24"/>
          <w:szCs w:val="24"/>
        </w:rPr>
        <w:t>its services</w:t>
      </w:r>
      <w:r w:rsidR="00A26B34" w:rsidRPr="00791190">
        <w:rPr>
          <w:rFonts w:ascii="Times New Roman" w:hAnsi="Times New Roman" w:cs="Times New Roman"/>
          <w:sz w:val="24"/>
          <w:szCs w:val="24"/>
        </w:rPr>
        <w:t xml:space="preserve"> to </w:t>
      </w:r>
      <w:r w:rsidR="009C7BF6" w:rsidRPr="00791190">
        <w:rPr>
          <w:rFonts w:ascii="Times New Roman" w:hAnsi="Times New Roman" w:cs="Times New Roman"/>
          <w:sz w:val="24"/>
          <w:szCs w:val="24"/>
        </w:rPr>
        <w:t>Mr</w:t>
      </w:r>
      <w:r w:rsidR="009819DD" w:rsidRPr="0079119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6B34" w:rsidRPr="00791190">
        <w:rPr>
          <w:rFonts w:ascii="Times New Roman" w:hAnsi="Times New Roman" w:cs="Times New Roman"/>
          <w:sz w:val="24"/>
          <w:szCs w:val="24"/>
        </w:rPr>
        <w:t>Diener</w:t>
      </w:r>
      <w:proofErr w:type="spellEnd"/>
      <w:r w:rsidR="00A26B34" w:rsidRPr="00791190">
        <w:rPr>
          <w:rFonts w:ascii="Times New Roman" w:hAnsi="Times New Roman" w:cs="Times New Roman"/>
          <w:sz w:val="24"/>
          <w:szCs w:val="24"/>
        </w:rPr>
        <w:t xml:space="preserve">, which </w:t>
      </w:r>
      <w:r w:rsidR="009C7BF6" w:rsidRPr="00791190">
        <w:rPr>
          <w:rFonts w:ascii="Times New Roman" w:hAnsi="Times New Roman" w:cs="Times New Roman"/>
          <w:sz w:val="24"/>
          <w:szCs w:val="24"/>
        </w:rPr>
        <w:t>Mr </w:t>
      </w:r>
      <w:proofErr w:type="spellStart"/>
      <w:r w:rsidR="00A26B34" w:rsidRPr="00791190">
        <w:rPr>
          <w:rFonts w:ascii="Times New Roman" w:hAnsi="Times New Roman" w:cs="Times New Roman"/>
          <w:sz w:val="24"/>
          <w:szCs w:val="24"/>
        </w:rPr>
        <w:t>Diener</w:t>
      </w:r>
      <w:proofErr w:type="spellEnd"/>
      <w:r w:rsidR="00A26B34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1F7DAF" w:rsidRPr="00791190">
        <w:rPr>
          <w:rFonts w:ascii="Times New Roman" w:hAnsi="Times New Roman" w:cs="Times New Roman"/>
          <w:sz w:val="24"/>
          <w:szCs w:val="24"/>
        </w:rPr>
        <w:t>went on to claim</w:t>
      </w:r>
      <w:r w:rsidR="00A26B34" w:rsidRPr="00791190">
        <w:rPr>
          <w:rFonts w:ascii="Times New Roman" w:hAnsi="Times New Roman" w:cs="Times New Roman"/>
          <w:sz w:val="24"/>
          <w:szCs w:val="24"/>
        </w:rPr>
        <w:t xml:space="preserve"> as </w:t>
      </w:r>
      <w:r w:rsidR="009C7BF6" w:rsidRPr="00791190">
        <w:rPr>
          <w:rFonts w:ascii="Times New Roman" w:hAnsi="Times New Roman" w:cs="Times New Roman"/>
          <w:sz w:val="24"/>
          <w:szCs w:val="24"/>
        </w:rPr>
        <w:t xml:space="preserve">one of the </w:t>
      </w:r>
      <w:r w:rsidR="00A26B34" w:rsidRPr="00791190">
        <w:rPr>
          <w:rFonts w:ascii="Times New Roman" w:hAnsi="Times New Roman" w:cs="Times New Roman"/>
          <w:sz w:val="24"/>
          <w:szCs w:val="24"/>
        </w:rPr>
        <w:t>expenses</w:t>
      </w:r>
      <w:r w:rsidR="001F7DAF" w:rsidRPr="00791190">
        <w:rPr>
          <w:rFonts w:ascii="Times New Roman" w:hAnsi="Times New Roman" w:cs="Times New Roman"/>
          <w:sz w:val="24"/>
          <w:szCs w:val="24"/>
        </w:rPr>
        <w:t xml:space="preserve"> incurred</w:t>
      </w:r>
      <w:r w:rsidR="00A26B34" w:rsidRPr="00791190">
        <w:rPr>
          <w:rFonts w:ascii="Times New Roman" w:hAnsi="Times New Roman" w:cs="Times New Roman"/>
          <w:sz w:val="24"/>
          <w:szCs w:val="24"/>
        </w:rPr>
        <w:t xml:space="preserve"> in the business rescue proceedings.</w:t>
      </w:r>
    </w:p>
    <w:p w14:paraId="284C0BAE" w14:textId="4E0CF475" w:rsidR="00D85E12" w:rsidRPr="00791190" w:rsidRDefault="00A26B34" w:rsidP="00D85E12">
      <w:pPr>
        <w:jc w:val="both"/>
        <w:rPr>
          <w:rFonts w:ascii="Times New Roman" w:hAnsi="Times New Roman" w:cs="Times New Roman"/>
          <w:sz w:val="24"/>
          <w:szCs w:val="24"/>
        </w:rPr>
      </w:pPr>
      <w:r w:rsidRPr="00791190">
        <w:rPr>
          <w:rFonts w:ascii="Times New Roman" w:hAnsi="Times New Roman" w:cs="Times New Roman"/>
          <w:sz w:val="24"/>
          <w:szCs w:val="24"/>
        </w:rPr>
        <w:t xml:space="preserve">During August 2012, </w:t>
      </w:r>
      <w:r w:rsidR="00DA6A69" w:rsidRPr="00791190">
        <w:rPr>
          <w:rFonts w:ascii="Times New Roman" w:hAnsi="Times New Roman" w:cs="Times New Roman"/>
          <w:sz w:val="24"/>
          <w:szCs w:val="24"/>
        </w:rPr>
        <w:t xml:space="preserve">Mr </w:t>
      </w:r>
      <w:proofErr w:type="spellStart"/>
      <w:r w:rsidR="00D84A67" w:rsidRPr="00791190">
        <w:rPr>
          <w:rFonts w:ascii="Times New Roman" w:hAnsi="Times New Roman" w:cs="Times New Roman"/>
          <w:sz w:val="24"/>
          <w:szCs w:val="24"/>
        </w:rPr>
        <w:t>Diener</w:t>
      </w:r>
      <w:proofErr w:type="spellEnd"/>
      <w:r w:rsidRPr="00791190">
        <w:rPr>
          <w:rFonts w:ascii="Times New Roman" w:hAnsi="Times New Roman" w:cs="Times New Roman"/>
          <w:sz w:val="24"/>
          <w:szCs w:val="24"/>
        </w:rPr>
        <w:t xml:space="preserve"> instructed Cawood Attorneys to bring an application under the Companies Act</w:t>
      </w:r>
      <w:r w:rsidR="00DA6A69" w:rsidRPr="00791190">
        <w:rPr>
          <w:rFonts w:ascii="Times New Roman" w:hAnsi="Times New Roman" w:cs="Times New Roman"/>
          <w:sz w:val="24"/>
          <w:szCs w:val="24"/>
        </w:rPr>
        <w:t xml:space="preserve"> 71 of 2008 (Companies Act)</w:t>
      </w:r>
      <w:r w:rsidRPr="00791190">
        <w:rPr>
          <w:rFonts w:ascii="Times New Roman" w:hAnsi="Times New Roman" w:cs="Times New Roman"/>
          <w:sz w:val="24"/>
          <w:szCs w:val="24"/>
        </w:rPr>
        <w:t xml:space="preserve"> to convert the business rescue proceeding</w:t>
      </w:r>
      <w:r w:rsidR="00430F8B" w:rsidRPr="00791190">
        <w:rPr>
          <w:rFonts w:ascii="Times New Roman" w:hAnsi="Times New Roman" w:cs="Times New Roman"/>
          <w:sz w:val="24"/>
          <w:szCs w:val="24"/>
        </w:rPr>
        <w:t xml:space="preserve">s into liquidation proceedings.  </w:t>
      </w:r>
      <w:r w:rsidR="00DA6A69" w:rsidRPr="00791190">
        <w:rPr>
          <w:rFonts w:ascii="Times New Roman" w:hAnsi="Times New Roman" w:cs="Times New Roman"/>
          <w:sz w:val="24"/>
          <w:szCs w:val="24"/>
        </w:rPr>
        <w:t xml:space="preserve">Mr </w:t>
      </w:r>
      <w:proofErr w:type="spellStart"/>
      <w:r w:rsidRPr="00791190">
        <w:rPr>
          <w:rFonts w:ascii="Times New Roman" w:hAnsi="Times New Roman" w:cs="Times New Roman"/>
          <w:sz w:val="24"/>
          <w:szCs w:val="24"/>
        </w:rPr>
        <w:t>Diener</w:t>
      </w:r>
      <w:proofErr w:type="spellEnd"/>
      <w:r w:rsidRPr="00791190">
        <w:rPr>
          <w:rFonts w:ascii="Times New Roman" w:hAnsi="Times New Roman" w:cs="Times New Roman"/>
          <w:sz w:val="24"/>
          <w:szCs w:val="24"/>
        </w:rPr>
        <w:t xml:space="preserve"> provided the jointly appointed liquidators with </w:t>
      </w:r>
      <w:r w:rsidR="004923D9" w:rsidRPr="00791190">
        <w:rPr>
          <w:rFonts w:ascii="Times New Roman" w:hAnsi="Times New Roman" w:cs="Times New Roman"/>
          <w:sz w:val="24"/>
          <w:szCs w:val="24"/>
        </w:rPr>
        <w:t xml:space="preserve">his and </w:t>
      </w:r>
      <w:r w:rsidRPr="00791190">
        <w:rPr>
          <w:rFonts w:ascii="Times New Roman" w:hAnsi="Times New Roman" w:cs="Times New Roman"/>
          <w:sz w:val="24"/>
          <w:szCs w:val="24"/>
        </w:rPr>
        <w:t>Cawood Att</w:t>
      </w:r>
      <w:r w:rsidR="00430F8B" w:rsidRPr="00791190">
        <w:rPr>
          <w:rFonts w:ascii="Times New Roman" w:hAnsi="Times New Roman" w:cs="Times New Roman"/>
          <w:sz w:val="24"/>
          <w:szCs w:val="24"/>
        </w:rPr>
        <w:t>orneys</w:t>
      </w:r>
      <w:r w:rsidR="00DA6A69" w:rsidRPr="00791190">
        <w:rPr>
          <w:rFonts w:ascii="Times New Roman" w:hAnsi="Times New Roman" w:cs="Times New Roman"/>
          <w:sz w:val="24"/>
          <w:szCs w:val="24"/>
        </w:rPr>
        <w:t>’</w:t>
      </w:r>
      <w:r w:rsidR="00430F8B" w:rsidRPr="00791190">
        <w:rPr>
          <w:rFonts w:ascii="Times New Roman" w:hAnsi="Times New Roman" w:cs="Times New Roman"/>
          <w:sz w:val="24"/>
          <w:szCs w:val="24"/>
        </w:rPr>
        <w:t xml:space="preserve"> accounts</w:t>
      </w:r>
      <w:r w:rsidRPr="00791190">
        <w:rPr>
          <w:rFonts w:ascii="Times New Roman" w:hAnsi="Times New Roman" w:cs="Times New Roman"/>
          <w:sz w:val="24"/>
          <w:szCs w:val="24"/>
        </w:rPr>
        <w:t xml:space="preserve">. </w:t>
      </w:r>
      <w:r w:rsidR="00654248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Pr="00791190">
        <w:rPr>
          <w:rFonts w:ascii="Times New Roman" w:hAnsi="Times New Roman" w:cs="Times New Roman"/>
          <w:sz w:val="24"/>
          <w:szCs w:val="24"/>
        </w:rPr>
        <w:t xml:space="preserve">The joint liquidators could not agree on </w:t>
      </w:r>
      <w:r w:rsidR="00E3038E" w:rsidRPr="00791190">
        <w:rPr>
          <w:rFonts w:ascii="Times New Roman" w:hAnsi="Times New Roman" w:cs="Times New Roman"/>
          <w:sz w:val="24"/>
          <w:szCs w:val="24"/>
        </w:rPr>
        <w:t>whether the business rescue practitioners’ remuneration and expenses should be given a preference.</w:t>
      </w:r>
      <w:r w:rsidR="00456296">
        <w:rPr>
          <w:rFonts w:ascii="Times New Roman" w:hAnsi="Times New Roman" w:cs="Times New Roman"/>
          <w:sz w:val="24"/>
          <w:szCs w:val="24"/>
        </w:rPr>
        <w:t xml:space="preserve"> The issue was referred to the Master, who approve</w:t>
      </w:r>
      <w:r w:rsidR="0027739C">
        <w:rPr>
          <w:rFonts w:ascii="Times New Roman" w:hAnsi="Times New Roman" w:cs="Times New Roman"/>
          <w:sz w:val="24"/>
          <w:szCs w:val="24"/>
        </w:rPr>
        <w:t>d</w:t>
      </w:r>
      <w:r w:rsidR="00456296">
        <w:rPr>
          <w:rFonts w:ascii="Times New Roman" w:hAnsi="Times New Roman" w:cs="Times New Roman"/>
          <w:sz w:val="24"/>
          <w:szCs w:val="24"/>
        </w:rPr>
        <w:t xml:space="preserve"> </w:t>
      </w:r>
      <w:r w:rsidR="00456296" w:rsidRPr="00791190">
        <w:rPr>
          <w:rFonts w:ascii="Times New Roman" w:hAnsi="Times New Roman" w:cs="Times New Roman"/>
          <w:sz w:val="24"/>
          <w:szCs w:val="24"/>
        </w:rPr>
        <w:t>the First and Final Liquidation and Contribution account (final account)</w:t>
      </w:r>
      <w:r w:rsidR="00456296">
        <w:rPr>
          <w:rFonts w:ascii="Times New Roman" w:hAnsi="Times New Roman" w:cs="Times New Roman"/>
          <w:sz w:val="24"/>
          <w:szCs w:val="24"/>
        </w:rPr>
        <w:t>.</w:t>
      </w:r>
    </w:p>
    <w:p w14:paraId="0161CB64" w14:textId="14DD6BA1" w:rsidR="00DA6A69" w:rsidRPr="00791190" w:rsidRDefault="00DA6A69" w:rsidP="00D85E12">
      <w:pPr>
        <w:jc w:val="both"/>
        <w:rPr>
          <w:rFonts w:ascii="Times New Roman" w:hAnsi="Times New Roman" w:cs="Times New Roman"/>
          <w:sz w:val="24"/>
          <w:szCs w:val="24"/>
        </w:rPr>
      </w:pPr>
      <w:r w:rsidRPr="00791190">
        <w:rPr>
          <w:rFonts w:ascii="Times New Roman" w:hAnsi="Times New Roman" w:cs="Times New Roman"/>
          <w:sz w:val="24"/>
          <w:szCs w:val="24"/>
        </w:rPr>
        <w:t xml:space="preserve">Mr </w:t>
      </w:r>
      <w:proofErr w:type="spellStart"/>
      <w:r w:rsidR="00FA0A72" w:rsidRPr="00791190">
        <w:rPr>
          <w:rFonts w:ascii="Times New Roman" w:hAnsi="Times New Roman" w:cs="Times New Roman"/>
          <w:sz w:val="24"/>
          <w:szCs w:val="24"/>
        </w:rPr>
        <w:t>Diener</w:t>
      </w:r>
      <w:proofErr w:type="spellEnd"/>
      <w:r w:rsidR="00FA0A72" w:rsidRPr="00791190">
        <w:rPr>
          <w:rFonts w:ascii="Times New Roman" w:hAnsi="Times New Roman" w:cs="Times New Roman"/>
          <w:sz w:val="24"/>
          <w:szCs w:val="24"/>
        </w:rPr>
        <w:t xml:space="preserve"> launched an application in the High Court </w:t>
      </w:r>
      <w:r w:rsidR="00456296">
        <w:rPr>
          <w:rFonts w:ascii="Times New Roman" w:hAnsi="Times New Roman" w:cs="Times New Roman"/>
          <w:sz w:val="24"/>
          <w:szCs w:val="24"/>
        </w:rPr>
        <w:t>challenging</w:t>
      </w:r>
      <w:r w:rsidR="00FA0A72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456296">
        <w:rPr>
          <w:rFonts w:ascii="Times New Roman" w:hAnsi="Times New Roman" w:cs="Times New Roman"/>
          <w:sz w:val="24"/>
          <w:szCs w:val="24"/>
        </w:rPr>
        <w:t>the</w:t>
      </w:r>
      <w:r w:rsidR="00FA0A72" w:rsidRPr="00791190">
        <w:rPr>
          <w:rFonts w:ascii="Times New Roman" w:hAnsi="Times New Roman" w:cs="Times New Roman"/>
          <w:sz w:val="24"/>
          <w:szCs w:val="24"/>
        </w:rPr>
        <w:t xml:space="preserve"> Master</w:t>
      </w:r>
      <w:r w:rsidR="00456296">
        <w:rPr>
          <w:rFonts w:ascii="Times New Roman" w:hAnsi="Times New Roman" w:cs="Times New Roman"/>
          <w:sz w:val="24"/>
          <w:szCs w:val="24"/>
        </w:rPr>
        <w:t>’s decision</w:t>
      </w:r>
      <w:r w:rsidR="00FA0A72" w:rsidRPr="00791190">
        <w:rPr>
          <w:rFonts w:ascii="Times New Roman" w:hAnsi="Times New Roman" w:cs="Times New Roman"/>
          <w:sz w:val="24"/>
          <w:szCs w:val="24"/>
        </w:rPr>
        <w:t xml:space="preserve"> and also sought </w:t>
      </w:r>
      <w:r w:rsidR="00A807BB">
        <w:rPr>
          <w:rFonts w:ascii="Times New Roman" w:hAnsi="Times New Roman" w:cs="Times New Roman"/>
          <w:sz w:val="24"/>
          <w:szCs w:val="24"/>
        </w:rPr>
        <w:t>that</w:t>
      </w:r>
      <w:r w:rsidR="00FA0A72" w:rsidRPr="00791190">
        <w:rPr>
          <w:rFonts w:ascii="Times New Roman" w:hAnsi="Times New Roman" w:cs="Times New Roman"/>
          <w:sz w:val="24"/>
          <w:szCs w:val="24"/>
        </w:rPr>
        <w:t xml:space="preserve"> the final account should provide for the costs of a business rescue practitioner in </w:t>
      </w:r>
      <w:r w:rsidR="00220DD6" w:rsidRPr="00791190">
        <w:rPr>
          <w:rFonts w:ascii="Times New Roman" w:hAnsi="Times New Roman" w:cs="Times New Roman"/>
          <w:sz w:val="24"/>
          <w:szCs w:val="24"/>
        </w:rPr>
        <w:t>finalising</w:t>
      </w:r>
      <w:r w:rsidR="00FA0A72" w:rsidRPr="00791190">
        <w:rPr>
          <w:rFonts w:ascii="Times New Roman" w:hAnsi="Times New Roman" w:cs="Times New Roman"/>
          <w:sz w:val="24"/>
          <w:szCs w:val="24"/>
        </w:rPr>
        <w:t xml:space="preserve"> business rescue proceedings. </w:t>
      </w:r>
      <w:r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FA0A72" w:rsidRPr="00791190">
        <w:rPr>
          <w:rFonts w:ascii="Times New Roman" w:hAnsi="Times New Roman" w:cs="Times New Roman"/>
          <w:sz w:val="24"/>
          <w:szCs w:val="24"/>
        </w:rPr>
        <w:t>The High</w:t>
      </w:r>
      <w:r w:rsidR="00E43643" w:rsidRPr="00791190">
        <w:rPr>
          <w:rFonts w:ascii="Times New Roman" w:hAnsi="Times New Roman" w:cs="Times New Roman"/>
          <w:sz w:val="24"/>
          <w:szCs w:val="24"/>
        </w:rPr>
        <w:t> </w:t>
      </w:r>
      <w:r w:rsidR="00FA0A72" w:rsidRPr="00791190">
        <w:rPr>
          <w:rFonts w:ascii="Times New Roman" w:hAnsi="Times New Roman" w:cs="Times New Roman"/>
          <w:sz w:val="24"/>
          <w:szCs w:val="24"/>
        </w:rPr>
        <w:t>Court agreed with the Master, finding that expenses incurr</w:t>
      </w:r>
      <w:r w:rsidR="00220DD6" w:rsidRPr="00791190">
        <w:rPr>
          <w:rFonts w:ascii="Times New Roman" w:hAnsi="Times New Roman" w:cs="Times New Roman"/>
          <w:sz w:val="24"/>
          <w:szCs w:val="24"/>
        </w:rPr>
        <w:t>ed</w:t>
      </w:r>
      <w:r w:rsidR="00FA0A72" w:rsidRPr="00791190">
        <w:rPr>
          <w:rFonts w:ascii="Times New Roman" w:hAnsi="Times New Roman" w:cs="Times New Roman"/>
          <w:sz w:val="24"/>
          <w:szCs w:val="24"/>
        </w:rPr>
        <w:t xml:space="preserve"> during </w:t>
      </w:r>
      <w:r w:rsidR="00E918B6" w:rsidRPr="00791190">
        <w:rPr>
          <w:rFonts w:ascii="Times New Roman" w:hAnsi="Times New Roman" w:cs="Times New Roman"/>
          <w:sz w:val="24"/>
          <w:szCs w:val="24"/>
        </w:rPr>
        <w:t>business rescue</w:t>
      </w:r>
      <w:r w:rsidR="00FA0A72" w:rsidRPr="00791190">
        <w:rPr>
          <w:rFonts w:ascii="Times New Roman" w:hAnsi="Times New Roman" w:cs="Times New Roman"/>
          <w:sz w:val="24"/>
          <w:szCs w:val="24"/>
        </w:rPr>
        <w:t xml:space="preserve">, if not paid during </w:t>
      </w:r>
      <w:r w:rsidR="00E918B6" w:rsidRPr="00791190">
        <w:rPr>
          <w:rFonts w:ascii="Times New Roman" w:hAnsi="Times New Roman" w:cs="Times New Roman"/>
          <w:sz w:val="24"/>
          <w:szCs w:val="24"/>
        </w:rPr>
        <w:t xml:space="preserve">business rescue proceedings or </w:t>
      </w:r>
      <w:r w:rsidR="00FA0A72" w:rsidRPr="00791190">
        <w:rPr>
          <w:rFonts w:ascii="Times New Roman" w:hAnsi="Times New Roman" w:cs="Times New Roman"/>
          <w:sz w:val="24"/>
          <w:szCs w:val="24"/>
        </w:rPr>
        <w:t xml:space="preserve">during liquidation, can only be paid after the </w:t>
      </w:r>
      <w:r w:rsidR="00E75228">
        <w:rPr>
          <w:rFonts w:ascii="Times New Roman" w:hAnsi="Times New Roman" w:cs="Times New Roman"/>
          <w:sz w:val="24"/>
          <w:szCs w:val="24"/>
        </w:rPr>
        <w:t xml:space="preserve">payment of </w:t>
      </w:r>
      <w:r w:rsidR="00FA0A72" w:rsidRPr="00791190">
        <w:rPr>
          <w:rFonts w:ascii="Times New Roman" w:hAnsi="Times New Roman" w:cs="Times New Roman"/>
          <w:sz w:val="24"/>
          <w:szCs w:val="24"/>
        </w:rPr>
        <w:t>costs</w:t>
      </w:r>
      <w:r w:rsidR="0027739C">
        <w:rPr>
          <w:rFonts w:ascii="Times New Roman" w:hAnsi="Times New Roman" w:cs="Times New Roman"/>
          <w:sz w:val="24"/>
          <w:szCs w:val="24"/>
        </w:rPr>
        <w:t xml:space="preserve"> of liquidation</w:t>
      </w:r>
      <w:r w:rsidR="00FA0A72" w:rsidRPr="00791190">
        <w:rPr>
          <w:rFonts w:ascii="Times New Roman" w:hAnsi="Times New Roman" w:cs="Times New Roman"/>
          <w:sz w:val="24"/>
          <w:szCs w:val="24"/>
        </w:rPr>
        <w:t>.</w:t>
      </w:r>
    </w:p>
    <w:p w14:paraId="0832E878" w14:textId="04A74B44" w:rsidR="00D85E12" w:rsidRPr="00791190" w:rsidRDefault="009819DD" w:rsidP="00D85E12">
      <w:pPr>
        <w:jc w:val="both"/>
        <w:rPr>
          <w:rFonts w:ascii="Times New Roman" w:hAnsi="Times New Roman" w:cs="Times New Roman"/>
          <w:sz w:val="24"/>
          <w:szCs w:val="24"/>
        </w:rPr>
      </w:pPr>
      <w:r w:rsidRPr="00791190">
        <w:rPr>
          <w:rFonts w:ascii="Times New Roman" w:hAnsi="Times New Roman" w:cs="Times New Roman"/>
          <w:sz w:val="24"/>
          <w:szCs w:val="24"/>
        </w:rPr>
        <w:t>The matter was then brough</w:t>
      </w:r>
      <w:r w:rsidR="001D2F8C" w:rsidRPr="00791190">
        <w:rPr>
          <w:rFonts w:ascii="Times New Roman" w:hAnsi="Times New Roman" w:cs="Times New Roman"/>
          <w:sz w:val="24"/>
          <w:szCs w:val="24"/>
        </w:rPr>
        <w:t>t</w:t>
      </w:r>
      <w:r w:rsidRPr="00791190">
        <w:rPr>
          <w:rFonts w:ascii="Times New Roman" w:hAnsi="Times New Roman" w:cs="Times New Roman"/>
          <w:sz w:val="24"/>
          <w:szCs w:val="24"/>
        </w:rPr>
        <w:t xml:space="preserve"> to </w:t>
      </w:r>
      <w:r w:rsidR="00FA0A72" w:rsidRPr="00791190">
        <w:rPr>
          <w:rFonts w:ascii="Times New Roman" w:hAnsi="Times New Roman" w:cs="Times New Roman"/>
          <w:sz w:val="24"/>
          <w:szCs w:val="24"/>
        </w:rPr>
        <w:t xml:space="preserve">the Supreme Court of Appeal, </w:t>
      </w:r>
      <w:r w:rsidRPr="00791190">
        <w:rPr>
          <w:rFonts w:ascii="Times New Roman" w:hAnsi="Times New Roman" w:cs="Times New Roman"/>
          <w:sz w:val="24"/>
          <w:szCs w:val="24"/>
        </w:rPr>
        <w:t xml:space="preserve">where </w:t>
      </w:r>
      <w:r w:rsidR="00DA6A69" w:rsidRPr="00791190">
        <w:rPr>
          <w:rFonts w:ascii="Times New Roman" w:hAnsi="Times New Roman" w:cs="Times New Roman"/>
          <w:sz w:val="24"/>
          <w:szCs w:val="24"/>
        </w:rPr>
        <w:t xml:space="preserve">Mr </w:t>
      </w:r>
      <w:proofErr w:type="spellStart"/>
      <w:r w:rsidR="00FA0A72" w:rsidRPr="00791190">
        <w:rPr>
          <w:rFonts w:ascii="Times New Roman" w:hAnsi="Times New Roman" w:cs="Times New Roman"/>
          <w:sz w:val="24"/>
          <w:szCs w:val="24"/>
        </w:rPr>
        <w:t>Diener</w:t>
      </w:r>
      <w:proofErr w:type="spellEnd"/>
      <w:r w:rsidR="00FA0A72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E43643" w:rsidRPr="00791190">
        <w:rPr>
          <w:rFonts w:ascii="Times New Roman" w:hAnsi="Times New Roman" w:cs="Times New Roman"/>
          <w:sz w:val="24"/>
          <w:szCs w:val="24"/>
        </w:rPr>
        <w:t>contended that</w:t>
      </w:r>
      <w:r w:rsidR="00FA0A72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E75228">
        <w:rPr>
          <w:rFonts w:ascii="Times New Roman" w:hAnsi="Times New Roman" w:cs="Times New Roman"/>
          <w:sz w:val="24"/>
          <w:szCs w:val="24"/>
        </w:rPr>
        <w:t xml:space="preserve">in terms of the Companies Act </w:t>
      </w:r>
      <w:r w:rsidR="001575EE" w:rsidRPr="00791190">
        <w:rPr>
          <w:rFonts w:ascii="Times New Roman" w:hAnsi="Times New Roman" w:cs="Times New Roman"/>
          <w:sz w:val="24"/>
          <w:szCs w:val="24"/>
        </w:rPr>
        <w:t>business rescue practitioners</w:t>
      </w:r>
      <w:r w:rsidR="00910153" w:rsidRPr="00791190">
        <w:rPr>
          <w:rFonts w:ascii="Times New Roman" w:hAnsi="Times New Roman" w:cs="Times New Roman"/>
          <w:sz w:val="24"/>
          <w:szCs w:val="24"/>
        </w:rPr>
        <w:t>’</w:t>
      </w:r>
      <w:r w:rsidR="00FA0A72" w:rsidRPr="00791190">
        <w:rPr>
          <w:rFonts w:ascii="Times New Roman" w:hAnsi="Times New Roman" w:cs="Times New Roman"/>
          <w:sz w:val="24"/>
          <w:szCs w:val="24"/>
        </w:rPr>
        <w:t xml:space="preserve"> claim</w:t>
      </w:r>
      <w:r w:rsidR="00910153" w:rsidRPr="00791190">
        <w:rPr>
          <w:rFonts w:ascii="Times New Roman" w:hAnsi="Times New Roman" w:cs="Times New Roman"/>
          <w:sz w:val="24"/>
          <w:szCs w:val="24"/>
        </w:rPr>
        <w:t>s</w:t>
      </w:r>
      <w:r w:rsidR="00FA0A72" w:rsidRPr="00791190">
        <w:rPr>
          <w:rFonts w:ascii="Times New Roman" w:hAnsi="Times New Roman" w:cs="Times New Roman"/>
          <w:sz w:val="24"/>
          <w:szCs w:val="24"/>
        </w:rPr>
        <w:t xml:space="preserve"> for remuneration enjoy a </w:t>
      </w:r>
      <w:r w:rsidR="00220DD6" w:rsidRPr="00791190">
        <w:rPr>
          <w:rFonts w:ascii="Times New Roman" w:hAnsi="Times New Roman" w:cs="Times New Roman"/>
          <w:sz w:val="24"/>
          <w:szCs w:val="24"/>
        </w:rPr>
        <w:t>“</w:t>
      </w:r>
      <w:r w:rsidR="00FA0A72" w:rsidRPr="00791190">
        <w:rPr>
          <w:rFonts w:ascii="Times New Roman" w:hAnsi="Times New Roman" w:cs="Times New Roman"/>
          <w:sz w:val="24"/>
          <w:szCs w:val="24"/>
        </w:rPr>
        <w:t>special and novel preference</w:t>
      </w:r>
      <w:r w:rsidR="00220DD6" w:rsidRPr="00791190">
        <w:rPr>
          <w:rFonts w:ascii="Times New Roman" w:hAnsi="Times New Roman" w:cs="Times New Roman"/>
          <w:sz w:val="24"/>
          <w:szCs w:val="24"/>
        </w:rPr>
        <w:t>”</w:t>
      </w:r>
      <w:r w:rsidR="00FA0A72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456296">
        <w:rPr>
          <w:rFonts w:ascii="Times New Roman" w:hAnsi="Times New Roman" w:cs="Times New Roman"/>
          <w:sz w:val="24"/>
          <w:szCs w:val="24"/>
        </w:rPr>
        <w:t>which ranks them</w:t>
      </w:r>
      <w:r w:rsidR="00FA0A72" w:rsidRPr="00791190">
        <w:rPr>
          <w:rFonts w:ascii="Times New Roman" w:hAnsi="Times New Roman" w:cs="Times New Roman"/>
          <w:sz w:val="24"/>
          <w:szCs w:val="24"/>
        </w:rPr>
        <w:t xml:space="preserve"> above creditors, whether secured or not.</w:t>
      </w:r>
      <w:r w:rsidR="00910153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FA0A72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220DD6" w:rsidRPr="00791190">
        <w:rPr>
          <w:rFonts w:ascii="Times New Roman" w:hAnsi="Times New Roman" w:cs="Times New Roman"/>
          <w:sz w:val="24"/>
          <w:szCs w:val="24"/>
        </w:rPr>
        <w:t xml:space="preserve">The Supreme Court of Appeal </w:t>
      </w:r>
      <w:r w:rsidR="00910153" w:rsidRPr="00791190">
        <w:rPr>
          <w:rFonts w:ascii="Times New Roman" w:hAnsi="Times New Roman" w:cs="Times New Roman"/>
          <w:sz w:val="24"/>
          <w:szCs w:val="24"/>
        </w:rPr>
        <w:t xml:space="preserve">held </w:t>
      </w:r>
      <w:r w:rsidR="00220DD6" w:rsidRPr="00791190">
        <w:rPr>
          <w:rFonts w:ascii="Times New Roman" w:hAnsi="Times New Roman" w:cs="Times New Roman"/>
          <w:sz w:val="24"/>
          <w:szCs w:val="24"/>
        </w:rPr>
        <w:t>that</w:t>
      </w:r>
      <w:r w:rsidR="005A2993" w:rsidRPr="00791190">
        <w:rPr>
          <w:rFonts w:ascii="Times New Roman" w:hAnsi="Times New Roman" w:cs="Times New Roman"/>
          <w:sz w:val="24"/>
          <w:szCs w:val="24"/>
        </w:rPr>
        <w:t xml:space="preserve"> while </w:t>
      </w:r>
      <w:r w:rsidR="00E75228">
        <w:rPr>
          <w:rFonts w:ascii="Times New Roman" w:hAnsi="Times New Roman" w:cs="Times New Roman"/>
          <w:sz w:val="24"/>
          <w:szCs w:val="24"/>
        </w:rPr>
        <w:t>the Companies Act</w:t>
      </w:r>
      <w:r w:rsidR="00A807BB">
        <w:rPr>
          <w:rFonts w:ascii="Times New Roman" w:hAnsi="Times New Roman" w:cs="Times New Roman"/>
          <w:sz w:val="24"/>
          <w:szCs w:val="24"/>
        </w:rPr>
        <w:t xml:space="preserve"> provides for</w:t>
      </w:r>
      <w:r w:rsidR="00E75228">
        <w:rPr>
          <w:rFonts w:ascii="Times New Roman" w:hAnsi="Times New Roman" w:cs="Times New Roman"/>
          <w:sz w:val="24"/>
          <w:szCs w:val="24"/>
        </w:rPr>
        <w:t xml:space="preserve"> </w:t>
      </w:r>
      <w:r w:rsidR="005A2993" w:rsidRPr="00791190">
        <w:rPr>
          <w:rFonts w:ascii="Times New Roman" w:hAnsi="Times New Roman" w:cs="Times New Roman"/>
          <w:sz w:val="24"/>
          <w:szCs w:val="24"/>
        </w:rPr>
        <w:t xml:space="preserve">the business rescue practitioner </w:t>
      </w:r>
      <w:r w:rsidR="00A807BB">
        <w:rPr>
          <w:rFonts w:ascii="Times New Roman" w:hAnsi="Times New Roman" w:cs="Times New Roman"/>
          <w:sz w:val="24"/>
          <w:szCs w:val="24"/>
        </w:rPr>
        <w:t>to hold</w:t>
      </w:r>
      <w:r w:rsidR="005A2993" w:rsidRPr="00791190">
        <w:rPr>
          <w:rFonts w:ascii="Times New Roman" w:hAnsi="Times New Roman" w:cs="Times New Roman"/>
          <w:sz w:val="24"/>
          <w:szCs w:val="24"/>
        </w:rPr>
        <w:t xml:space="preserve"> a preferential claim in some respects,</w:t>
      </w:r>
      <w:r w:rsidR="00220DD6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456296">
        <w:rPr>
          <w:rFonts w:ascii="Times New Roman" w:hAnsi="Times New Roman" w:cs="Times New Roman"/>
          <w:sz w:val="24"/>
          <w:szCs w:val="24"/>
        </w:rPr>
        <w:t>they do</w:t>
      </w:r>
      <w:r w:rsidR="00220DD6" w:rsidRPr="00791190">
        <w:rPr>
          <w:rFonts w:ascii="Times New Roman" w:hAnsi="Times New Roman" w:cs="Times New Roman"/>
          <w:sz w:val="24"/>
          <w:szCs w:val="24"/>
        </w:rPr>
        <w:t xml:space="preserve"> not </w:t>
      </w:r>
      <w:r w:rsidR="00456296">
        <w:rPr>
          <w:rFonts w:ascii="Times New Roman" w:hAnsi="Times New Roman" w:cs="Times New Roman"/>
          <w:sz w:val="24"/>
          <w:szCs w:val="24"/>
        </w:rPr>
        <w:t>have a</w:t>
      </w:r>
      <w:r w:rsidR="00220DD6" w:rsidRPr="00791190">
        <w:rPr>
          <w:rFonts w:ascii="Times New Roman" w:hAnsi="Times New Roman" w:cs="Times New Roman"/>
          <w:sz w:val="24"/>
          <w:szCs w:val="24"/>
        </w:rPr>
        <w:t xml:space="preserve"> “super</w:t>
      </w:r>
      <w:r w:rsidR="00A807BB">
        <w:rPr>
          <w:rFonts w:ascii="Times New Roman" w:hAnsi="Times New Roman" w:cs="Times New Roman"/>
          <w:sz w:val="24"/>
          <w:szCs w:val="24"/>
        </w:rPr>
        <w:t xml:space="preserve"> </w:t>
      </w:r>
      <w:r w:rsidR="00220DD6" w:rsidRPr="00791190">
        <w:rPr>
          <w:rFonts w:ascii="Times New Roman" w:hAnsi="Times New Roman" w:cs="Times New Roman"/>
          <w:sz w:val="24"/>
          <w:szCs w:val="24"/>
        </w:rPr>
        <w:t xml:space="preserve">preference” </w:t>
      </w:r>
      <w:r w:rsidR="005A2993" w:rsidRPr="00791190">
        <w:rPr>
          <w:rFonts w:ascii="Times New Roman" w:hAnsi="Times New Roman" w:cs="Times New Roman"/>
          <w:sz w:val="24"/>
          <w:szCs w:val="24"/>
        </w:rPr>
        <w:t xml:space="preserve">to the extent </w:t>
      </w:r>
      <w:r w:rsidR="00220DD6" w:rsidRPr="00791190">
        <w:rPr>
          <w:rFonts w:ascii="Times New Roman" w:hAnsi="Times New Roman" w:cs="Times New Roman"/>
          <w:sz w:val="24"/>
          <w:szCs w:val="24"/>
        </w:rPr>
        <w:t xml:space="preserve">contended for by </w:t>
      </w:r>
      <w:r w:rsidR="00910153" w:rsidRPr="00791190">
        <w:rPr>
          <w:rFonts w:ascii="Times New Roman" w:hAnsi="Times New Roman" w:cs="Times New Roman"/>
          <w:sz w:val="24"/>
          <w:szCs w:val="24"/>
        </w:rPr>
        <w:t xml:space="preserve">Mr </w:t>
      </w:r>
      <w:proofErr w:type="spellStart"/>
      <w:r w:rsidR="00220DD6" w:rsidRPr="00791190">
        <w:rPr>
          <w:rFonts w:ascii="Times New Roman" w:hAnsi="Times New Roman" w:cs="Times New Roman"/>
          <w:sz w:val="24"/>
          <w:szCs w:val="24"/>
        </w:rPr>
        <w:t>Diener</w:t>
      </w:r>
      <w:proofErr w:type="spellEnd"/>
      <w:r w:rsidR="00220DD6" w:rsidRPr="00791190">
        <w:rPr>
          <w:rFonts w:ascii="Times New Roman" w:hAnsi="Times New Roman" w:cs="Times New Roman"/>
          <w:sz w:val="24"/>
          <w:szCs w:val="24"/>
        </w:rPr>
        <w:t xml:space="preserve">. </w:t>
      </w:r>
      <w:r w:rsidR="005A2993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220DD6" w:rsidRPr="00791190">
        <w:rPr>
          <w:rFonts w:ascii="Times New Roman" w:hAnsi="Times New Roman" w:cs="Times New Roman"/>
          <w:sz w:val="24"/>
          <w:szCs w:val="24"/>
        </w:rPr>
        <w:t>The Supreme Court of Appeal accordingly dismissed the appeal.</w:t>
      </w:r>
    </w:p>
    <w:p w14:paraId="276800F2" w14:textId="7E34B263" w:rsidR="00E03233" w:rsidRPr="00791190" w:rsidRDefault="00910153" w:rsidP="00E43643">
      <w:pPr>
        <w:jc w:val="both"/>
        <w:rPr>
          <w:rFonts w:ascii="Times New Roman" w:hAnsi="Times New Roman" w:cs="Times New Roman"/>
          <w:sz w:val="24"/>
          <w:szCs w:val="24"/>
        </w:rPr>
      </w:pPr>
      <w:r w:rsidRPr="00791190">
        <w:rPr>
          <w:rFonts w:ascii="Times New Roman" w:hAnsi="Times New Roman" w:cs="Times New Roman"/>
          <w:sz w:val="24"/>
          <w:szCs w:val="24"/>
        </w:rPr>
        <w:t>B</w:t>
      </w:r>
      <w:r w:rsidR="000A7A0F" w:rsidRPr="00791190">
        <w:rPr>
          <w:rFonts w:ascii="Times New Roman" w:hAnsi="Times New Roman" w:cs="Times New Roman"/>
          <w:sz w:val="24"/>
          <w:szCs w:val="24"/>
        </w:rPr>
        <w:t>efore the Con</w:t>
      </w:r>
      <w:r w:rsidR="00FA0A72" w:rsidRPr="00791190">
        <w:rPr>
          <w:rFonts w:ascii="Times New Roman" w:hAnsi="Times New Roman" w:cs="Times New Roman"/>
          <w:sz w:val="24"/>
          <w:szCs w:val="24"/>
        </w:rPr>
        <w:t xml:space="preserve">stitutional Court, </w:t>
      </w:r>
      <w:r w:rsidRPr="00791190">
        <w:rPr>
          <w:rFonts w:ascii="Times New Roman" w:hAnsi="Times New Roman" w:cs="Times New Roman"/>
          <w:sz w:val="24"/>
          <w:szCs w:val="24"/>
        </w:rPr>
        <w:t xml:space="preserve">Mr </w:t>
      </w:r>
      <w:proofErr w:type="spellStart"/>
      <w:r w:rsidR="00FA0A72" w:rsidRPr="00791190">
        <w:rPr>
          <w:rFonts w:ascii="Times New Roman" w:hAnsi="Times New Roman" w:cs="Times New Roman"/>
          <w:sz w:val="24"/>
          <w:szCs w:val="24"/>
        </w:rPr>
        <w:t>Diener</w:t>
      </w:r>
      <w:proofErr w:type="spellEnd"/>
      <w:r w:rsidR="00FA0A72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914957" w:rsidRPr="00791190">
        <w:rPr>
          <w:rFonts w:ascii="Times New Roman" w:hAnsi="Times New Roman" w:cs="Times New Roman"/>
          <w:sz w:val="24"/>
          <w:szCs w:val="24"/>
        </w:rPr>
        <w:t xml:space="preserve">argued </w:t>
      </w:r>
      <w:r w:rsidR="00F707B8" w:rsidRPr="00791190">
        <w:rPr>
          <w:rFonts w:ascii="Times New Roman" w:hAnsi="Times New Roman" w:cs="Times New Roman"/>
          <w:sz w:val="24"/>
          <w:szCs w:val="24"/>
        </w:rPr>
        <w:t xml:space="preserve">that the Companies Act creates a </w:t>
      </w:r>
      <w:r w:rsidR="00220DD6" w:rsidRPr="00791190">
        <w:rPr>
          <w:rFonts w:ascii="Times New Roman" w:hAnsi="Times New Roman" w:cs="Times New Roman"/>
          <w:sz w:val="24"/>
          <w:szCs w:val="24"/>
        </w:rPr>
        <w:t>“</w:t>
      </w:r>
      <w:r w:rsidR="00F707B8" w:rsidRPr="00791190">
        <w:rPr>
          <w:rFonts w:ascii="Times New Roman" w:hAnsi="Times New Roman" w:cs="Times New Roman"/>
          <w:sz w:val="24"/>
          <w:szCs w:val="24"/>
        </w:rPr>
        <w:t>super</w:t>
      </w:r>
      <w:r w:rsidR="00A807BB">
        <w:rPr>
          <w:rFonts w:ascii="Times New Roman" w:hAnsi="Times New Roman" w:cs="Times New Roman"/>
          <w:sz w:val="24"/>
          <w:szCs w:val="24"/>
        </w:rPr>
        <w:t> </w:t>
      </w:r>
      <w:r w:rsidR="00F707B8" w:rsidRPr="00791190">
        <w:rPr>
          <w:rFonts w:ascii="Times New Roman" w:hAnsi="Times New Roman" w:cs="Times New Roman"/>
          <w:sz w:val="24"/>
          <w:szCs w:val="24"/>
        </w:rPr>
        <w:t>preference</w:t>
      </w:r>
      <w:r w:rsidR="00220DD6" w:rsidRPr="00791190">
        <w:rPr>
          <w:rFonts w:ascii="Times New Roman" w:hAnsi="Times New Roman" w:cs="Times New Roman"/>
          <w:sz w:val="24"/>
          <w:szCs w:val="24"/>
        </w:rPr>
        <w:t>”</w:t>
      </w:r>
      <w:r w:rsidR="00F707B8" w:rsidRPr="00791190">
        <w:rPr>
          <w:rFonts w:ascii="Times New Roman" w:hAnsi="Times New Roman" w:cs="Times New Roman"/>
          <w:sz w:val="24"/>
          <w:szCs w:val="24"/>
        </w:rPr>
        <w:t xml:space="preserve"> for the remuneration of a </w:t>
      </w:r>
      <w:r w:rsidR="001575EE" w:rsidRPr="00791190">
        <w:rPr>
          <w:rFonts w:ascii="Times New Roman" w:hAnsi="Times New Roman" w:cs="Times New Roman"/>
          <w:sz w:val="24"/>
          <w:szCs w:val="24"/>
        </w:rPr>
        <w:t>business rescue practitioner</w:t>
      </w:r>
      <w:r w:rsidR="00926B7E" w:rsidRPr="00791190">
        <w:rPr>
          <w:rFonts w:ascii="Times New Roman" w:hAnsi="Times New Roman" w:cs="Times New Roman"/>
          <w:sz w:val="24"/>
          <w:szCs w:val="24"/>
        </w:rPr>
        <w:t xml:space="preserve">. </w:t>
      </w:r>
      <w:r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9C6BF9" w:rsidRPr="00791190">
        <w:rPr>
          <w:rFonts w:ascii="Times New Roman" w:hAnsi="Times New Roman" w:cs="Times New Roman"/>
          <w:sz w:val="24"/>
          <w:szCs w:val="24"/>
        </w:rPr>
        <w:t xml:space="preserve">Mr </w:t>
      </w:r>
      <w:proofErr w:type="spellStart"/>
      <w:r w:rsidR="0060444E" w:rsidRPr="00791190">
        <w:rPr>
          <w:rFonts w:ascii="Times New Roman" w:hAnsi="Times New Roman" w:cs="Times New Roman"/>
          <w:sz w:val="24"/>
          <w:szCs w:val="24"/>
        </w:rPr>
        <w:t>Diener’s</w:t>
      </w:r>
      <w:proofErr w:type="spellEnd"/>
      <w:r w:rsidR="0060444E" w:rsidRPr="00791190">
        <w:rPr>
          <w:rFonts w:ascii="Times New Roman" w:hAnsi="Times New Roman" w:cs="Times New Roman"/>
          <w:sz w:val="24"/>
          <w:szCs w:val="24"/>
        </w:rPr>
        <w:t xml:space="preserve"> application </w:t>
      </w:r>
      <w:r w:rsidR="00914957" w:rsidRPr="00791190">
        <w:rPr>
          <w:rFonts w:ascii="Times New Roman" w:hAnsi="Times New Roman" w:cs="Times New Roman"/>
          <w:sz w:val="24"/>
          <w:szCs w:val="24"/>
        </w:rPr>
        <w:t>was</w:t>
      </w:r>
      <w:r w:rsidR="0060444E" w:rsidRPr="00791190">
        <w:rPr>
          <w:rFonts w:ascii="Times New Roman" w:hAnsi="Times New Roman" w:cs="Times New Roman"/>
          <w:sz w:val="24"/>
          <w:szCs w:val="24"/>
        </w:rPr>
        <w:t xml:space="preserve"> supported by </w:t>
      </w:r>
      <w:r w:rsidR="009C6BF9" w:rsidRPr="00791190">
        <w:rPr>
          <w:rFonts w:ascii="Times New Roman" w:hAnsi="Times New Roman" w:cs="Times New Roman"/>
          <w:sz w:val="24"/>
          <w:szCs w:val="24"/>
        </w:rPr>
        <w:t>IBRASA</w:t>
      </w:r>
      <w:r w:rsidR="0060444E" w:rsidRPr="00791190">
        <w:rPr>
          <w:rFonts w:ascii="Times New Roman" w:hAnsi="Times New Roman" w:cs="Times New Roman"/>
          <w:sz w:val="24"/>
          <w:szCs w:val="24"/>
        </w:rPr>
        <w:t xml:space="preserve"> and Turnaround Management.</w:t>
      </w:r>
    </w:p>
    <w:p w14:paraId="57940C8F" w14:textId="262560AD" w:rsidR="00E43643" w:rsidRPr="00791190" w:rsidRDefault="00F707B8" w:rsidP="005A2993">
      <w:pPr>
        <w:jc w:val="both"/>
        <w:rPr>
          <w:rFonts w:ascii="Times New Roman" w:hAnsi="Times New Roman" w:cs="Times New Roman"/>
          <w:sz w:val="24"/>
          <w:szCs w:val="24"/>
        </w:rPr>
      </w:pPr>
      <w:r w:rsidRPr="00791190">
        <w:rPr>
          <w:rFonts w:ascii="Times New Roman" w:hAnsi="Times New Roman" w:cs="Times New Roman"/>
          <w:sz w:val="24"/>
          <w:szCs w:val="24"/>
        </w:rPr>
        <w:t xml:space="preserve">In response </w:t>
      </w:r>
      <w:r w:rsidR="00072E1D" w:rsidRPr="00791190">
        <w:rPr>
          <w:rFonts w:ascii="Times New Roman" w:hAnsi="Times New Roman" w:cs="Times New Roman"/>
          <w:sz w:val="24"/>
          <w:szCs w:val="24"/>
        </w:rPr>
        <w:t xml:space="preserve">Mr </w:t>
      </w:r>
      <w:proofErr w:type="spellStart"/>
      <w:r w:rsidR="00072E1D" w:rsidRPr="00791190">
        <w:rPr>
          <w:rFonts w:ascii="Times New Roman" w:hAnsi="Times New Roman" w:cs="Times New Roman"/>
          <w:sz w:val="24"/>
          <w:szCs w:val="24"/>
        </w:rPr>
        <w:t>Cloete</w:t>
      </w:r>
      <w:proofErr w:type="spellEnd"/>
      <w:r w:rsidR="00072E1D" w:rsidRPr="00791190">
        <w:rPr>
          <w:rFonts w:ascii="Times New Roman" w:hAnsi="Times New Roman" w:cs="Times New Roman"/>
          <w:sz w:val="24"/>
          <w:szCs w:val="24"/>
        </w:rPr>
        <w:t xml:space="preserve"> Murray N.O., </w:t>
      </w:r>
      <w:r w:rsidRPr="00791190">
        <w:rPr>
          <w:rFonts w:ascii="Times New Roman" w:hAnsi="Times New Roman" w:cs="Times New Roman"/>
          <w:sz w:val="24"/>
          <w:szCs w:val="24"/>
        </w:rPr>
        <w:t>one of the joint liquidators, submit</w:t>
      </w:r>
      <w:r w:rsidR="00914957" w:rsidRPr="00791190">
        <w:rPr>
          <w:rFonts w:ascii="Times New Roman" w:hAnsi="Times New Roman" w:cs="Times New Roman"/>
          <w:sz w:val="24"/>
          <w:szCs w:val="24"/>
        </w:rPr>
        <w:t>ted</w:t>
      </w:r>
      <w:r w:rsidRPr="00791190">
        <w:rPr>
          <w:rFonts w:ascii="Times New Roman" w:hAnsi="Times New Roman" w:cs="Times New Roman"/>
          <w:sz w:val="24"/>
          <w:szCs w:val="24"/>
        </w:rPr>
        <w:t xml:space="preserve"> that JD Bester was never a suitable candidate for business rescue, </w:t>
      </w:r>
      <w:r w:rsidR="00E918B6" w:rsidRPr="00791190">
        <w:rPr>
          <w:rFonts w:ascii="Times New Roman" w:hAnsi="Times New Roman" w:cs="Times New Roman"/>
          <w:sz w:val="24"/>
          <w:szCs w:val="24"/>
        </w:rPr>
        <w:t xml:space="preserve">and that claims by </w:t>
      </w:r>
      <w:r w:rsidR="001575EE" w:rsidRPr="00791190">
        <w:rPr>
          <w:rFonts w:ascii="Times New Roman" w:hAnsi="Times New Roman" w:cs="Times New Roman"/>
          <w:sz w:val="24"/>
          <w:szCs w:val="24"/>
        </w:rPr>
        <w:t xml:space="preserve">business rescue practitioners </w:t>
      </w:r>
      <w:r w:rsidRPr="00791190">
        <w:rPr>
          <w:rFonts w:ascii="Times New Roman" w:hAnsi="Times New Roman" w:cs="Times New Roman"/>
          <w:sz w:val="24"/>
          <w:szCs w:val="24"/>
        </w:rPr>
        <w:t>are only</w:t>
      </w:r>
      <w:r w:rsidR="009C6BF9" w:rsidRPr="00791190">
        <w:rPr>
          <w:rFonts w:ascii="Times New Roman" w:hAnsi="Times New Roman" w:cs="Times New Roman"/>
          <w:sz w:val="24"/>
          <w:szCs w:val="24"/>
        </w:rPr>
        <w:t xml:space="preserve"> paid</w:t>
      </w:r>
      <w:r w:rsidRPr="00791190">
        <w:rPr>
          <w:rFonts w:ascii="Times New Roman" w:hAnsi="Times New Roman" w:cs="Times New Roman"/>
          <w:sz w:val="24"/>
          <w:szCs w:val="24"/>
        </w:rPr>
        <w:t xml:space="preserve"> after </w:t>
      </w:r>
      <w:r w:rsidR="00E75228">
        <w:rPr>
          <w:rFonts w:ascii="Times New Roman" w:hAnsi="Times New Roman" w:cs="Times New Roman"/>
          <w:sz w:val="24"/>
          <w:szCs w:val="24"/>
        </w:rPr>
        <w:t xml:space="preserve">payment of </w:t>
      </w:r>
      <w:r w:rsidRPr="00791190">
        <w:rPr>
          <w:rFonts w:ascii="Times New Roman" w:hAnsi="Times New Roman" w:cs="Times New Roman"/>
          <w:sz w:val="24"/>
          <w:szCs w:val="24"/>
        </w:rPr>
        <w:t xml:space="preserve">all claims arising </w:t>
      </w:r>
      <w:r w:rsidR="00C510BE" w:rsidRPr="00791190">
        <w:rPr>
          <w:rFonts w:ascii="Times New Roman" w:hAnsi="Times New Roman" w:cs="Times New Roman"/>
          <w:sz w:val="24"/>
          <w:szCs w:val="24"/>
        </w:rPr>
        <w:t>from</w:t>
      </w:r>
      <w:r w:rsidR="00072E1D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Pr="00791190">
        <w:rPr>
          <w:rFonts w:ascii="Times New Roman" w:hAnsi="Times New Roman" w:cs="Times New Roman"/>
          <w:sz w:val="24"/>
          <w:szCs w:val="24"/>
        </w:rPr>
        <w:t>the costs of the liquidation</w:t>
      </w:r>
      <w:r w:rsidR="00914957" w:rsidRPr="00791190">
        <w:rPr>
          <w:rFonts w:ascii="Times New Roman" w:hAnsi="Times New Roman" w:cs="Times New Roman"/>
          <w:sz w:val="24"/>
          <w:szCs w:val="24"/>
        </w:rPr>
        <w:t>.</w:t>
      </w:r>
      <w:r w:rsidR="00E918B6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9C6BF9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9819DD" w:rsidRPr="00791190">
        <w:rPr>
          <w:rFonts w:ascii="Times New Roman" w:hAnsi="Times New Roman" w:cs="Times New Roman"/>
          <w:sz w:val="24"/>
          <w:szCs w:val="24"/>
        </w:rPr>
        <w:t>Mr </w:t>
      </w:r>
      <w:r w:rsidR="009C6BF9" w:rsidRPr="00791190">
        <w:rPr>
          <w:rFonts w:ascii="Times New Roman" w:hAnsi="Times New Roman" w:cs="Times New Roman"/>
          <w:sz w:val="24"/>
          <w:szCs w:val="24"/>
        </w:rPr>
        <w:t xml:space="preserve">Murray </w:t>
      </w:r>
      <w:r w:rsidR="00E918B6" w:rsidRPr="00791190">
        <w:rPr>
          <w:rFonts w:ascii="Times New Roman" w:hAnsi="Times New Roman" w:cs="Times New Roman"/>
          <w:sz w:val="24"/>
          <w:szCs w:val="24"/>
        </w:rPr>
        <w:t>submit</w:t>
      </w:r>
      <w:r w:rsidR="00914957" w:rsidRPr="00791190">
        <w:rPr>
          <w:rFonts w:ascii="Times New Roman" w:hAnsi="Times New Roman" w:cs="Times New Roman"/>
          <w:sz w:val="24"/>
          <w:szCs w:val="24"/>
        </w:rPr>
        <w:t>ted</w:t>
      </w:r>
      <w:r w:rsidR="00E918B6" w:rsidRPr="00791190">
        <w:rPr>
          <w:rFonts w:ascii="Times New Roman" w:hAnsi="Times New Roman" w:cs="Times New Roman"/>
          <w:sz w:val="24"/>
          <w:szCs w:val="24"/>
        </w:rPr>
        <w:t xml:space="preserve"> that </w:t>
      </w:r>
      <w:r w:rsidR="001575EE" w:rsidRPr="00791190">
        <w:rPr>
          <w:rFonts w:ascii="Times New Roman" w:hAnsi="Times New Roman" w:cs="Times New Roman"/>
          <w:sz w:val="24"/>
          <w:szCs w:val="24"/>
        </w:rPr>
        <w:t xml:space="preserve">business rescue practitioners </w:t>
      </w:r>
      <w:r w:rsidRPr="00791190">
        <w:rPr>
          <w:rFonts w:ascii="Times New Roman" w:hAnsi="Times New Roman" w:cs="Times New Roman"/>
          <w:sz w:val="24"/>
          <w:szCs w:val="24"/>
        </w:rPr>
        <w:t>enjoy a statutory preference over unsecured claims</w:t>
      </w:r>
      <w:r w:rsidR="00C510BE" w:rsidRPr="00791190">
        <w:rPr>
          <w:rFonts w:ascii="Times New Roman" w:hAnsi="Times New Roman" w:cs="Times New Roman"/>
          <w:sz w:val="24"/>
          <w:szCs w:val="24"/>
        </w:rPr>
        <w:t>,</w:t>
      </w:r>
      <w:r w:rsidR="009C6BF9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Pr="00791190">
        <w:rPr>
          <w:rFonts w:ascii="Times New Roman" w:hAnsi="Times New Roman" w:cs="Times New Roman"/>
          <w:sz w:val="24"/>
          <w:szCs w:val="24"/>
        </w:rPr>
        <w:t xml:space="preserve">before employee claims </w:t>
      </w:r>
      <w:r w:rsidR="00C510BE" w:rsidRPr="00791190">
        <w:rPr>
          <w:rFonts w:ascii="Times New Roman" w:hAnsi="Times New Roman" w:cs="Times New Roman"/>
          <w:sz w:val="24"/>
          <w:szCs w:val="24"/>
        </w:rPr>
        <w:t>arising</w:t>
      </w:r>
      <w:r w:rsidR="009C6BF9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Pr="00791190">
        <w:rPr>
          <w:rFonts w:ascii="Times New Roman" w:hAnsi="Times New Roman" w:cs="Times New Roman"/>
          <w:sz w:val="24"/>
          <w:szCs w:val="24"/>
        </w:rPr>
        <w:t xml:space="preserve">after </w:t>
      </w:r>
      <w:r w:rsidR="00E918B6" w:rsidRPr="00791190">
        <w:rPr>
          <w:rFonts w:ascii="Times New Roman" w:hAnsi="Times New Roman" w:cs="Times New Roman"/>
          <w:sz w:val="24"/>
          <w:szCs w:val="24"/>
        </w:rPr>
        <w:t>commencement</w:t>
      </w:r>
      <w:r w:rsidRPr="00791190">
        <w:rPr>
          <w:rFonts w:ascii="Times New Roman" w:hAnsi="Times New Roman" w:cs="Times New Roman"/>
          <w:sz w:val="24"/>
          <w:szCs w:val="24"/>
        </w:rPr>
        <w:t xml:space="preserve"> of </w:t>
      </w:r>
      <w:r w:rsidR="00D24AF5" w:rsidRPr="00791190">
        <w:rPr>
          <w:rFonts w:ascii="Times New Roman" w:hAnsi="Times New Roman" w:cs="Times New Roman"/>
          <w:sz w:val="24"/>
          <w:szCs w:val="24"/>
        </w:rPr>
        <w:t xml:space="preserve">business rescue proceedings </w:t>
      </w:r>
      <w:r w:rsidRPr="00791190">
        <w:rPr>
          <w:rFonts w:ascii="Times New Roman" w:hAnsi="Times New Roman" w:cs="Times New Roman"/>
          <w:sz w:val="24"/>
          <w:szCs w:val="24"/>
        </w:rPr>
        <w:t>and before post-commencement financing charges.</w:t>
      </w:r>
      <w:r w:rsidR="00A807BB">
        <w:rPr>
          <w:rFonts w:ascii="Times New Roman" w:hAnsi="Times New Roman" w:cs="Times New Roman"/>
          <w:sz w:val="24"/>
          <w:szCs w:val="24"/>
        </w:rPr>
        <w:t xml:space="preserve">  </w:t>
      </w:r>
      <w:r w:rsidR="00E918B6" w:rsidRPr="00791190">
        <w:rPr>
          <w:rFonts w:ascii="Times New Roman" w:hAnsi="Times New Roman" w:cs="Times New Roman"/>
          <w:sz w:val="24"/>
          <w:szCs w:val="24"/>
        </w:rPr>
        <w:t>FirstRand Bank</w:t>
      </w:r>
      <w:r w:rsidR="009819DD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D24AF5" w:rsidRPr="00791190">
        <w:rPr>
          <w:rFonts w:ascii="Times New Roman" w:hAnsi="Times New Roman" w:cs="Times New Roman"/>
          <w:sz w:val="24"/>
          <w:szCs w:val="24"/>
        </w:rPr>
        <w:t>argue</w:t>
      </w:r>
      <w:r w:rsidR="00914957" w:rsidRPr="00791190">
        <w:rPr>
          <w:rFonts w:ascii="Times New Roman" w:hAnsi="Times New Roman" w:cs="Times New Roman"/>
          <w:sz w:val="24"/>
          <w:szCs w:val="24"/>
        </w:rPr>
        <w:t>d</w:t>
      </w:r>
      <w:r w:rsidR="00D24AF5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E918B6" w:rsidRPr="00791190">
        <w:rPr>
          <w:rFonts w:ascii="Times New Roman" w:hAnsi="Times New Roman" w:cs="Times New Roman"/>
          <w:sz w:val="24"/>
          <w:szCs w:val="24"/>
        </w:rPr>
        <w:t xml:space="preserve">that </w:t>
      </w:r>
      <w:r w:rsidR="001575EE" w:rsidRPr="00791190">
        <w:rPr>
          <w:rFonts w:ascii="Times New Roman" w:hAnsi="Times New Roman" w:cs="Times New Roman"/>
          <w:sz w:val="24"/>
          <w:szCs w:val="24"/>
        </w:rPr>
        <w:t>business rescue practitioner</w:t>
      </w:r>
      <w:r w:rsidR="00C510BE" w:rsidRPr="00791190">
        <w:rPr>
          <w:rFonts w:ascii="Times New Roman" w:hAnsi="Times New Roman" w:cs="Times New Roman"/>
          <w:sz w:val="24"/>
          <w:szCs w:val="24"/>
        </w:rPr>
        <w:t>s</w:t>
      </w:r>
      <w:r w:rsidR="00E918B6" w:rsidRPr="00791190">
        <w:rPr>
          <w:rFonts w:ascii="Times New Roman" w:hAnsi="Times New Roman" w:cs="Times New Roman"/>
          <w:sz w:val="24"/>
          <w:szCs w:val="24"/>
        </w:rPr>
        <w:t xml:space="preserve"> do not enjoy a </w:t>
      </w:r>
      <w:r w:rsidR="00A807BB">
        <w:rPr>
          <w:rFonts w:ascii="Times New Roman" w:hAnsi="Times New Roman" w:cs="Times New Roman"/>
          <w:sz w:val="24"/>
          <w:szCs w:val="24"/>
        </w:rPr>
        <w:t>“</w:t>
      </w:r>
      <w:r w:rsidR="00E918B6" w:rsidRPr="00791190">
        <w:rPr>
          <w:rFonts w:ascii="Times New Roman" w:hAnsi="Times New Roman" w:cs="Times New Roman"/>
          <w:sz w:val="24"/>
          <w:szCs w:val="24"/>
        </w:rPr>
        <w:t>super preference</w:t>
      </w:r>
      <w:r w:rsidR="00A807BB">
        <w:rPr>
          <w:rFonts w:ascii="Times New Roman" w:hAnsi="Times New Roman" w:cs="Times New Roman"/>
          <w:sz w:val="24"/>
          <w:szCs w:val="24"/>
        </w:rPr>
        <w:t>”</w:t>
      </w:r>
      <w:r w:rsidR="00E918B6" w:rsidRPr="00791190">
        <w:rPr>
          <w:rFonts w:ascii="Times New Roman" w:hAnsi="Times New Roman" w:cs="Times New Roman"/>
          <w:sz w:val="24"/>
          <w:szCs w:val="24"/>
        </w:rPr>
        <w:t xml:space="preserve"> over secured creditors. </w:t>
      </w:r>
      <w:r w:rsidR="00C510BE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914957" w:rsidRPr="00791190">
        <w:rPr>
          <w:rFonts w:ascii="Times New Roman" w:hAnsi="Times New Roman" w:cs="Times New Roman"/>
          <w:sz w:val="24"/>
          <w:szCs w:val="24"/>
        </w:rPr>
        <w:t>The alternative would incentivi</w:t>
      </w:r>
      <w:r w:rsidR="004A1089">
        <w:rPr>
          <w:rFonts w:ascii="Times New Roman" w:hAnsi="Times New Roman" w:cs="Times New Roman"/>
          <w:sz w:val="24"/>
          <w:szCs w:val="24"/>
        </w:rPr>
        <w:t>s</w:t>
      </w:r>
      <w:r w:rsidR="00914957" w:rsidRPr="00791190">
        <w:rPr>
          <w:rFonts w:ascii="Times New Roman" w:hAnsi="Times New Roman" w:cs="Times New Roman"/>
          <w:sz w:val="24"/>
          <w:szCs w:val="24"/>
        </w:rPr>
        <w:t>e</w:t>
      </w:r>
      <w:r w:rsidR="00E918B6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1575EE" w:rsidRPr="00791190">
        <w:rPr>
          <w:rFonts w:ascii="Times New Roman" w:hAnsi="Times New Roman" w:cs="Times New Roman"/>
          <w:sz w:val="24"/>
          <w:szCs w:val="24"/>
        </w:rPr>
        <w:t>business rescue practitioner</w:t>
      </w:r>
      <w:r w:rsidR="00E918B6" w:rsidRPr="00791190">
        <w:rPr>
          <w:rFonts w:ascii="Times New Roman" w:hAnsi="Times New Roman" w:cs="Times New Roman"/>
          <w:sz w:val="24"/>
          <w:szCs w:val="24"/>
        </w:rPr>
        <w:t xml:space="preserve">s to pursue unmeritorious business rescue. </w:t>
      </w:r>
      <w:r w:rsidR="00C510BE" w:rsidRPr="00791190">
        <w:rPr>
          <w:rFonts w:ascii="Times New Roman" w:hAnsi="Times New Roman" w:cs="Times New Roman"/>
          <w:sz w:val="24"/>
          <w:szCs w:val="24"/>
        </w:rPr>
        <w:t xml:space="preserve"> BASA</w:t>
      </w:r>
      <w:r w:rsidR="00E918B6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C510BE" w:rsidRPr="00791190">
        <w:rPr>
          <w:rFonts w:ascii="Times New Roman" w:hAnsi="Times New Roman" w:cs="Times New Roman"/>
          <w:sz w:val="24"/>
          <w:szCs w:val="24"/>
        </w:rPr>
        <w:t>contend</w:t>
      </w:r>
      <w:r w:rsidR="00914957" w:rsidRPr="00791190">
        <w:rPr>
          <w:rFonts w:ascii="Times New Roman" w:hAnsi="Times New Roman" w:cs="Times New Roman"/>
          <w:sz w:val="24"/>
          <w:szCs w:val="24"/>
        </w:rPr>
        <w:t>ed</w:t>
      </w:r>
      <w:r w:rsidR="00C510BE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E918B6" w:rsidRPr="00791190">
        <w:rPr>
          <w:rFonts w:ascii="Times New Roman" w:hAnsi="Times New Roman" w:cs="Times New Roman"/>
          <w:sz w:val="24"/>
          <w:szCs w:val="24"/>
        </w:rPr>
        <w:t xml:space="preserve">that nothing </w:t>
      </w:r>
      <w:r w:rsidR="00C510BE" w:rsidRPr="00791190">
        <w:rPr>
          <w:rFonts w:ascii="Times New Roman" w:hAnsi="Times New Roman" w:cs="Times New Roman"/>
          <w:sz w:val="24"/>
          <w:szCs w:val="24"/>
        </w:rPr>
        <w:t xml:space="preserve">in </w:t>
      </w:r>
      <w:r w:rsidR="00E918B6" w:rsidRPr="00791190">
        <w:rPr>
          <w:rFonts w:ascii="Times New Roman" w:hAnsi="Times New Roman" w:cs="Times New Roman"/>
          <w:sz w:val="24"/>
          <w:szCs w:val="24"/>
        </w:rPr>
        <w:t>the Companies</w:t>
      </w:r>
      <w:r w:rsidR="004A1089">
        <w:rPr>
          <w:rFonts w:ascii="Times New Roman" w:hAnsi="Times New Roman" w:cs="Times New Roman"/>
          <w:sz w:val="24"/>
          <w:szCs w:val="24"/>
        </w:rPr>
        <w:t> </w:t>
      </w:r>
      <w:r w:rsidR="00E918B6" w:rsidRPr="00791190">
        <w:rPr>
          <w:rFonts w:ascii="Times New Roman" w:hAnsi="Times New Roman" w:cs="Times New Roman"/>
          <w:sz w:val="24"/>
          <w:szCs w:val="24"/>
        </w:rPr>
        <w:t xml:space="preserve">Act suggests </w:t>
      </w:r>
      <w:r w:rsidR="00A807BB">
        <w:rPr>
          <w:rFonts w:ascii="Times New Roman" w:hAnsi="Times New Roman" w:cs="Times New Roman"/>
          <w:sz w:val="24"/>
          <w:szCs w:val="24"/>
        </w:rPr>
        <w:t xml:space="preserve">that </w:t>
      </w:r>
      <w:r w:rsidR="00E918B6" w:rsidRPr="00791190">
        <w:rPr>
          <w:rFonts w:ascii="Times New Roman" w:hAnsi="Times New Roman" w:cs="Times New Roman"/>
          <w:sz w:val="24"/>
          <w:szCs w:val="24"/>
        </w:rPr>
        <w:t xml:space="preserve">the </w:t>
      </w:r>
      <w:r w:rsidR="004A1089">
        <w:rPr>
          <w:rFonts w:ascii="Times New Roman" w:hAnsi="Times New Roman" w:cs="Times New Roman"/>
          <w:sz w:val="24"/>
          <w:szCs w:val="24"/>
        </w:rPr>
        <w:t>L</w:t>
      </w:r>
      <w:r w:rsidR="00E918B6" w:rsidRPr="00791190">
        <w:rPr>
          <w:rFonts w:ascii="Times New Roman" w:hAnsi="Times New Roman" w:cs="Times New Roman"/>
          <w:sz w:val="24"/>
          <w:szCs w:val="24"/>
        </w:rPr>
        <w:t xml:space="preserve">egislature intended to dilute the rights of secured creditors where such expenses are incurred during </w:t>
      </w:r>
      <w:r w:rsidR="0060444E" w:rsidRPr="00791190">
        <w:rPr>
          <w:rFonts w:ascii="Times New Roman" w:hAnsi="Times New Roman" w:cs="Times New Roman"/>
          <w:sz w:val="24"/>
          <w:szCs w:val="24"/>
        </w:rPr>
        <w:t>business rescue.</w:t>
      </w:r>
    </w:p>
    <w:p w14:paraId="65B2A702" w14:textId="03A6CBCC" w:rsidR="00E43643" w:rsidRPr="00791190" w:rsidRDefault="002F3C6A" w:rsidP="00255FB3">
      <w:pPr>
        <w:jc w:val="both"/>
        <w:rPr>
          <w:rFonts w:ascii="Times New Roman" w:hAnsi="Times New Roman" w:cs="Times New Roman"/>
          <w:sz w:val="24"/>
          <w:szCs w:val="24"/>
        </w:rPr>
      </w:pPr>
      <w:r w:rsidRPr="00791190">
        <w:rPr>
          <w:rFonts w:ascii="Times New Roman" w:hAnsi="Times New Roman" w:cs="Times New Roman"/>
          <w:sz w:val="24"/>
          <w:szCs w:val="24"/>
        </w:rPr>
        <w:lastRenderedPageBreak/>
        <w:t>In</w:t>
      </w:r>
      <w:r w:rsidR="00E43643" w:rsidRPr="00791190">
        <w:rPr>
          <w:rFonts w:ascii="Times New Roman" w:hAnsi="Times New Roman" w:cs="Times New Roman"/>
          <w:sz w:val="24"/>
          <w:szCs w:val="24"/>
        </w:rPr>
        <w:t xml:space="preserve"> a unanimous judgment penned by</w:t>
      </w:r>
      <w:r w:rsidR="00914957" w:rsidRPr="0079119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4957" w:rsidRPr="00791190">
        <w:rPr>
          <w:rFonts w:ascii="Times New Roman" w:hAnsi="Times New Roman" w:cs="Times New Roman"/>
          <w:sz w:val="24"/>
          <w:szCs w:val="24"/>
        </w:rPr>
        <w:t>Khampepe</w:t>
      </w:r>
      <w:proofErr w:type="spellEnd"/>
      <w:r w:rsidR="00914957" w:rsidRPr="00791190">
        <w:rPr>
          <w:rFonts w:ascii="Times New Roman" w:hAnsi="Times New Roman" w:cs="Times New Roman"/>
          <w:sz w:val="24"/>
          <w:szCs w:val="24"/>
        </w:rPr>
        <w:t xml:space="preserve"> J</w:t>
      </w:r>
      <w:r w:rsidR="00E43643" w:rsidRPr="00791190">
        <w:rPr>
          <w:rFonts w:ascii="Times New Roman" w:hAnsi="Times New Roman" w:cs="Times New Roman"/>
          <w:sz w:val="24"/>
          <w:szCs w:val="24"/>
        </w:rPr>
        <w:t xml:space="preserve">, </w:t>
      </w:r>
      <w:r w:rsidRPr="00791190">
        <w:rPr>
          <w:rFonts w:ascii="Times New Roman" w:hAnsi="Times New Roman" w:cs="Times New Roman"/>
          <w:sz w:val="24"/>
          <w:szCs w:val="24"/>
        </w:rPr>
        <w:t>t</w:t>
      </w:r>
      <w:r w:rsidR="00E43643" w:rsidRPr="00791190">
        <w:rPr>
          <w:rFonts w:ascii="Times New Roman" w:hAnsi="Times New Roman" w:cs="Times New Roman"/>
          <w:sz w:val="24"/>
          <w:szCs w:val="24"/>
        </w:rPr>
        <w:t>he Constitutional Court</w:t>
      </w:r>
      <w:r w:rsidR="00914957" w:rsidRPr="00791190">
        <w:rPr>
          <w:rFonts w:ascii="Times New Roman" w:hAnsi="Times New Roman" w:cs="Times New Roman"/>
          <w:sz w:val="24"/>
          <w:szCs w:val="24"/>
        </w:rPr>
        <w:t xml:space="preserve"> f</w:t>
      </w:r>
      <w:r w:rsidR="00F53814" w:rsidRPr="00791190">
        <w:rPr>
          <w:rFonts w:ascii="Times New Roman" w:hAnsi="Times New Roman" w:cs="Times New Roman"/>
          <w:sz w:val="24"/>
          <w:szCs w:val="24"/>
        </w:rPr>
        <w:t>inds</w:t>
      </w:r>
      <w:r w:rsidR="00914957" w:rsidRPr="00791190">
        <w:rPr>
          <w:rFonts w:ascii="Times New Roman" w:hAnsi="Times New Roman" w:cs="Times New Roman"/>
          <w:sz w:val="24"/>
          <w:szCs w:val="24"/>
        </w:rPr>
        <w:t xml:space="preserve"> that </w:t>
      </w:r>
      <w:r w:rsidR="0035164A" w:rsidRPr="00791190">
        <w:rPr>
          <w:rFonts w:ascii="Times New Roman" w:hAnsi="Times New Roman" w:cs="Times New Roman"/>
          <w:sz w:val="24"/>
          <w:szCs w:val="24"/>
        </w:rPr>
        <w:t xml:space="preserve">while </w:t>
      </w:r>
      <w:r w:rsidR="001F5EF4" w:rsidRPr="00791190">
        <w:rPr>
          <w:rFonts w:ascii="Times New Roman" w:hAnsi="Times New Roman" w:cs="Times New Roman"/>
          <w:sz w:val="24"/>
          <w:szCs w:val="24"/>
        </w:rPr>
        <w:t xml:space="preserve">the </w:t>
      </w:r>
      <w:r w:rsidR="00914957" w:rsidRPr="00791190">
        <w:rPr>
          <w:rFonts w:ascii="Times New Roman" w:hAnsi="Times New Roman" w:cs="Times New Roman"/>
          <w:sz w:val="24"/>
          <w:szCs w:val="24"/>
        </w:rPr>
        <w:t>application for leave to appeal raise</w:t>
      </w:r>
      <w:r w:rsidRPr="00791190">
        <w:rPr>
          <w:rFonts w:ascii="Times New Roman" w:hAnsi="Times New Roman" w:cs="Times New Roman"/>
          <w:sz w:val="24"/>
          <w:szCs w:val="24"/>
        </w:rPr>
        <w:t>d</w:t>
      </w:r>
      <w:r w:rsidR="00914957" w:rsidRPr="00791190">
        <w:rPr>
          <w:rFonts w:ascii="Times New Roman" w:hAnsi="Times New Roman" w:cs="Times New Roman"/>
          <w:sz w:val="24"/>
          <w:szCs w:val="24"/>
        </w:rPr>
        <w:t xml:space="preserve"> an arguable point of law of general public importance, </w:t>
      </w:r>
      <w:r w:rsidR="00F53814" w:rsidRPr="00791190">
        <w:rPr>
          <w:rFonts w:ascii="Times New Roman" w:hAnsi="Times New Roman" w:cs="Times New Roman"/>
          <w:sz w:val="24"/>
          <w:szCs w:val="24"/>
        </w:rPr>
        <w:t xml:space="preserve">it </w:t>
      </w:r>
      <w:r w:rsidRPr="00791190">
        <w:rPr>
          <w:rFonts w:ascii="Times New Roman" w:hAnsi="Times New Roman" w:cs="Times New Roman"/>
          <w:sz w:val="24"/>
          <w:szCs w:val="24"/>
        </w:rPr>
        <w:t>wa</w:t>
      </w:r>
      <w:r w:rsidR="001F5EF4" w:rsidRPr="00791190">
        <w:rPr>
          <w:rFonts w:ascii="Times New Roman" w:hAnsi="Times New Roman" w:cs="Times New Roman"/>
          <w:sz w:val="24"/>
          <w:szCs w:val="24"/>
        </w:rPr>
        <w:t>s</w:t>
      </w:r>
      <w:r w:rsidR="00F53814" w:rsidRPr="00791190">
        <w:rPr>
          <w:rFonts w:ascii="Times New Roman" w:hAnsi="Times New Roman" w:cs="Times New Roman"/>
          <w:sz w:val="24"/>
          <w:szCs w:val="24"/>
        </w:rPr>
        <w:t xml:space="preserve"> not in the interests in justice to grant leave to appeal </w:t>
      </w:r>
      <w:r w:rsidR="001F5EF4" w:rsidRPr="00791190">
        <w:rPr>
          <w:rFonts w:ascii="Times New Roman" w:hAnsi="Times New Roman" w:cs="Times New Roman"/>
          <w:sz w:val="24"/>
          <w:szCs w:val="24"/>
        </w:rPr>
        <w:t>because</w:t>
      </w:r>
      <w:r w:rsidR="00F53814" w:rsidRPr="00791190">
        <w:rPr>
          <w:rFonts w:ascii="Times New Roman" w:hAnsi="Times New Roman" w:cs="Times New Roman"/>
          <w:sz w:val="24"/>
          <w:szCs w:val="24"/>
        </w:rPr>
        <w:t xml:space="preserve"> there </w:t>
      </w:r>
      <w:r w:rsidRPr="00791190">
        <w:rPr>
          <w:rFonts w:ascii="Times New Roman" w:hAnsi="Times New Roman" w:cs="Times New Roman"/>
          <w:sz w:val="24"/>
          <w:szCs w:val="24"/>
        </w:rPr>
        <w:t>were</w:t>
      </w:r>
      <w:r w:rsidR="00F53814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914957" w:rsidRPr="00791190">
        <w:rPr>
          <w:rFonts w:ascii="Times New Roman" w:hAnsi="Times New Roman" w:cs="Times New Roman"/>
          <w:sz w:val="24"/>
          <w:szCs w:val="24"/>
        </w:rPr>
        <w:t>no reasonable prospects of success</w:t>
      </w:r>
      <w:r w:rsidR="00F53814" w:rsidRPr="00791190">
        <w:rPr>
          <w:rFonts w:ascii="Times New Roman" w:hAnsi="Times New Roman" w:cs="Times New Roman"/>
          <w:sz w:val="24"/>
          <w:szCs w:val="24"/>
        </w:rPr>
        <w:t xml:space="preserve"> that the Court w</w:t>
      </w:r>
      <w:r w:rsidRPr="00791190">
        <w:rPr>
          <w:rFonts w:ascii="Times New Roman" w:hAnsi="Times New Roman" w:cs="Times New Roman"/>
          <w:sz w:val="24"/>
          <w:szCs w:val="24"/>
        </w:rPr>
        <w:t>ould</w:t>
      </w:r>
      <w:r w:rsidR="00F53814" w:rsidRPr="00791190">
        <w:rPr>
          <w:rFonts w:ascii="Times New Roman" w:hAnsi="Times New Roman" w:cs="Times New Roman"/>
          <w:sz w:val="24"/>
          <w:szCs w:val="24"/>
        </w:rPr>
        <w:t xml:space="preserve"> reverse or materially alter the decision of the lower court.  In its judgment, th</w:t>
      </w:r>
      <w:r w:rsidR="004A1089">
        <w:rPr>
          <w:rFonts w:ascii="Times New Roman" w:hAnsi="Times New Roman" w:cs="Times New Roman"/>
          <w:sz w:val="24"/>
          <w:szCs w:val="24"/>
        </w:rPr>
        <w:t>is</w:t>
      </w:r>
      <w:r w:rsidR="00F53814" w:rsidRPr="00791190">
        <w:rPr>
          <w:rFonts w:ascii="Times New Roman" w:hAnsi="Times New Roman" w:cs="Times New Roman"/>
          <w:sz w:val="24"/>
          <w:szCs w:val="24"/>
        </w:rPr>
        <w:t xml:space="preserve"> Court consider</w:t>
      </w:r>
      <w:r w:rsidRPr="00791190">
        <w:rPr>
          <w:rFonts w:ascii="Times New Roman" w:hAnsi="Times New Roman" w:cs="Times New Roman"/>
          <w:sz w:val="24"/>
          <w:szCs w:val="24"/>
        </w:rPr>
        <w:t>ed</w:t>
      </w:r>
      <w:r w:rsidR="00F53814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1F5EF4" w:rsidRPr="00791190">
        <w:rPr>
          <w:rFonts w:ascii="Times New Roman" w:hAnsi="Times New Roman" w:cs="Times New Roman"/>
          <w:sz w:val="24"/>
          <w:szCs w:val="24"/>
        </w:rPr>
        <w:t xml:space="preserve">both </w:t>
      </w:r>
      <w:r w:rsidRPr="00791190">
        <w:rPr>
          <w:rFonts w:ascii="Times New Roman" w:hAnsi="Times New Roman" w:cs="Times New Roman"/>
          <w:sz w:val="24"/>
          <w:szCs w:val="24"/>
        </w:rPr>
        <w:t xml:space="preserve">the </w:t>
      </w:r>
      <w:r w:rsidR="00F53814" w:rsidRPr="00791190">
        <w:rPr>
          <w:rFonts w:ascii="Times New Roman" w:hAnsi="Times New Roman" w:cs="Times New Roman"/>
          <w:sz w:val="24"/>
          <w:szCs w:val="24"/>
        </w:rPr>
        <w:t xml:space="preserve">plain </w:t>
      </w:r>
      <w:r w:rsidR="001F5EF4" w:rsidRPr="00791190">
        <w:rPr>
          <w:rFonts w:ascii="Times New Roman" w:hAnsi="Times New Roman" w:cs="Times New Roman"/>
          <w:sz w:val="24"/>
          <w:szCs w:val="24"/>
        </w:rPr>
        <w:t>and purpos</w:t>
      </w:r>
      <w:r w:rsidR="00A807BB">
        <w:rPr>
          <w:rFonts w:ascii="Times New Roman" w:hAnsi="Times New Roman" w:cs="Times New Roman"/>
          <w:sz w:val="24"/>
          <w:szCs w:val="24"/>
        </w:rPr>
        <w:t>ive</w:t>
      </w:r>
      <w:r w:rsidR="001F5EF4" w:rsidRPr="00791190">
        <w:rPr>
          <w:rFonts w:ascii="Times New Roman" w:hAnsi="Times New Roman" w:cs="Times New Roman"/>
          <w:sz w:val="24"/>
          <w:szCs w:val="24"/>
        </w:rPr>
        <w:t xml:space="preserve"> reading</w:t>
      </w:r>
      <w:r w:rsidR="00A807BB">
        <w:rPr>
          <w:rFonts w:ascii="Times New Roman" w:hAnsi="Times New Roman" w:cs="Times New Roman"/>
          <w:sz w:val="24"/>
          <w:szCs w:val="24"/>
        </w:rPr>
        <w:t>s</w:t>
      </w:r>
      <w:r w:rsidR="001F5EF4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F53814" w:rsidRPr="00791190">
        <w:rPr>
          <w:rFonts w:ascii="Times New Roman" w:hAnsi="Times New Roman" w:cs="Times New Roman"/>
          <w:sz w:val="24"/>
          <w:szCs w:val="24"/>
        </w:rPr>
        <w:t>of the provisions in question</w:t>
      </w:r>
      <w:r w:rsidR="001F5EF4" w:rsidRPr="00791190">
        <w:rPr>
          <w:rFonts w:ascii="Times New Roman" w:hAnsi="Times New Roman" w:cs="Times New Roman"/>
          <w:sz w:val="24"/>
          <w:szCs w:val="24"/>
        </w:rPr>
        <w:t xml:space="preserve">. </w:t>
      </w:r>
      <w:r w:rsidR="00492702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1F5EF4" w:rsidRPr="00791190">
        <w:rPr>
          <w:rFonts w:ascii="Times New Roman" w:hAnsi="Times New Roman" w:cs="Times New Roman"/>
          <w:sz w:val="24"/>
          <w:szCs w:val="24"/>
        </w:rPr>
        <w:t xml:space="preserve">The Court </w:t>
      </w:r>
      <w:r w:rsidR="00BC2DC8">
        <w:rPr>
          <w:rFonts w:ascii="Times New Roman" w:hAnsi="Times New Roman" w:cs="Times New Roman"/>
          <w:sz w:val="24"/>
          <w:szCs w:val="24"/>
        </w:rPr>
        <w:t>held</w:t>
      </w:r>
      <w:r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1F5EF4" w:rsidRPr="00791190">
        <w:rPr>
          <w:rFonts w:ascii="Times New Roman" w:hAnsi="Times New Roman" w:cs="Times New Roman"/>
          <w:sz w:val="24"/>
          <w:szCs w:val="24"/>
        </w:rPr>
        <w:t xml:space="preserve">that there </w:t>
      </w:r>
      <w:r w:rsidR="00AF23C7" w:rsidRPr="00791190">
        <w:rPr>
          <w:rFonts w:ascii="Times New Roman" w:hAnsi="Times New Roman" w:cs="Times New Roman"/>
          <w:sz w:val="24"/>
          <w:szCs w:val="24"/>
        </w:rPr>
        <w:t>was</w:t>
      </w:r>
      <w:r w:rsidR="001F5EF4" w:rsidRPr="00791190">
        <w:rPr>
          <w:rFonts w:ascii="Times New Roman" w:hAnsi="Times New Roman" w:cs="Times New Roman"/>
          <w:sz w:val="24"/>
          <w:szCs w:val="24"/>
        </w:rPr>
        <w:t xml:space="preserve"> no doubt that certain anomalies ar</w:t>
      </w:r>
      <w:r w:rsidR="00492702" w:rsidRPr="00791190">
        <w:rPr>
          <w:rFonts w:ascii="Times New Roman" w:hAnsi="Times New Roman" w:cs="Times New Roman"/>
          <w:sz w:val="24"/>
          <w:szCs w:val="24"/>
        </w:rPr>
        <w:t>o</w:t>
      </w:r>
      <w:r w:rsidR="001F5EF4" w:rsidRPr="00791190">
        <w:rPr>
          <w:rFonts w:ascii="Times New Roman" w:hAnsi="Times New Roman" w:cs="Times New Roman"/>
          <w:sz w:val="24"/>
          <w:szCs w:val="24"/>
        </w:rPr>
        <w:t xml:space="preserve">se in </w:t>
      </w:r>
      <w:r w:rsidR="00492702" w:rsidRPr="00791190">
        <w:rPr>
          <w:rFonts w:ascii="Times New Roman" w:hAnsi="Times New Roman" w:cs="Times New Roman"/>
          <w:sz w:val="24"/>
          <w:szCs w:val="24"/>
        </w:rPr>
        <w:t xml:space="preserve">both </w:t>
      </w:r>
      <w:r w:rsidR="001F5EF4" w:rsidRPr="00791190">
        <w:rPr>
          <w:rFonts w:ascii="Times New Roman" w:hAnsi="Times New Roman" w:cs="Times New Roman"/>
          <w:sz w:val="24"/>
          <w:szCs w:val="24"/>
        </w:rPr>
        <w:t xml:space="preserve">the interpretations put forward by the applicant and the </w:t>
      </w:r>
      <w:r w:rsidR="004D01BC" w:rsidRPr="00791190">
        <w:rPr>
          <w:rFonts w:ascii="Times New Roman" w:hAnsi="Times New Roman" w:cs="Times New Roman"/>
          <w:sz w:val="24"/>
          <w:szCs w:val="24"/>
        </w:rPr>
        <w:t>respondents</w:t>
      </w:r>
      <w:r w:rsidR="00492702" w:rsidRPr="00791190">
        <w:rPr>
          <w:rFonts w:ascii="Times New Roman" w:hAnsi="Times New Roman" w:cs="Times New Roman"/>
          <w:sz w:val="24"/>
          <w:szCs w:val="24"/>
        </w:rPr>
        <w:t xml:space="preserve">.  </w:t>
      </w:r>
      <w:r w:rsidR="009819DD" w:rsidRPr="00791190">
        <w:rPr>
          <w:rFonts w:ascii="Times New Roman" w:hAnsi="Times New Roman" w:cs="Times New Roman"/>
          <w:sz w:val="24"/>
          <w:szCs w:val="24"/>
        </w:rPr>
        <w:t xml:space="preserve">While </w:t>
      </w:r>
      <w:r w:rsidR="0027739C">
        <w:rPr>
          <w:rFonts w:ascii="Times New Roman" w:hAnsi="Times New Roman" w:cs="Times New Roman"/>
          <w:sz w:val="24"/>
          <w:szCs w:val="24"/>
        </w:rPr>
        <w:t>the Companies Act</w:t>
      </w:r>
      <w:r w:rsidR="00492702" w:rsidRPr="00791190">
        <w:rPr>
          <w:rFonts w:ascii="Times New Roman" w:hAnsi="Times New Roman" w:cs="Times New Roman"/>
          <w:sz w:val="24"/>
          <w:szCs w:val="24"/>
        </w:rPr>
        <w:t xml:space="preserve"> clearly ranks business rescue practitioners’ claim for remuneration and expenses before post-commencement financing and unsecured assets and subjects the practitioner’s payment to liquidation</w:t>
      </w:r>
      <w:r w:rsidR="00976D04" w:rsidRPr="00791190">
        <w:rPr>
          <w:rFonts w:ascii="Times New Roman" w:hAnsi="Times New Roman" w:cs="Times New Roman"/>
          <w:sz w:val="24"/>
          <w:szCs w:val="24"/>
        </w:rPr>
        <w:t>;</w:t>
      </w:r>
      <w:r w:rsidR="00492702" w:rsidRPr="00791190">
        <w:rPr>
          <w:rFonts w:ascii="Times New Roman" w:hAnsi="Times New Roman" w:cs="Times New Roman"/>
          <w:sz w:val="24"/>
          <w:szCs w:val="24"/>
        </w:rPr>
        <w:t xml:space="preserve"> it is not clear whether it extends </w:t>
      </w:r>
      <w:r w:rsidR="00A807BB">
        <w:rPr>
          <w:rFonts w:ascii="Times New Roman" w:hAnsi="Times New Roman" w:cs="Times New Roman"/>
          <w:sz w:val="24"/>
          <w:szCs w:val="24"/>
        </w:rPr>
        <w:t>to</w:t>
      </w:r>
      <w:r w:rsidR="00A807BB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492702" w:rsidRPr="00791190">
        <w:rPr>
          <w:rFonts w:ascii="Times New Roman" w:hAnsi="Times New Roman" w:cs="Times New Roman"/>
          <w:sz w:val="24"/>
          <w:szCs w:val="24"/>
        </w:rPr>
        <w:t>liquidation on a plain reading of the provisions.  Bu</w:t>
      </w:r>
      <w:r w:rsidR="004D01BC" w:rsidRPr="00791190">
        <w:rPr>
          <w:rFonts w:ascii="Times New Roman" w:hAnsi="Times New Roman" w:cs="Times New Roman"/>
          <w:sz w:val="24"/>
          <w:szCs w:val="24"/>
        </w:rPr>
        <w:t xml:space="preserve">t </w:t>
      </w:r>
      <w:r w:rsidR="00492702" w:rsidRPr="00791190">
        <w:rPr>
          <w:rFonts w:ascii="Times New Roman" w:hAnsi="Times New Roman" w:cs="Times New Roman"/>
          <w:sz w:val="24"/>
          <w:szCs w:val="24"/>
        </w:rPr>
        <w:t>ultimately,</w:t>
      </w:r>
      <w:r w:rsidR="00FE3A4C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492702" w:rsidRPr="00791190">
        <w:rPr>
          <w:rFonts w:ascii="Times New Roman" w:hAnsi="Times New Roman" w:cs="Times New Roman"/>
          <w:sz w:val="24"/>
          <w:szCs w:val="24"/>
        </w:rPr>
        <w:t xml:space="preserve">with regard to the context and purpose of the Companies Act, </w:t>
      </w:r>
      <w:r w:rsidR="00FE3A4C" w:rsidRPr="00791190">
        <w:rPr>
          <w:rFonts w:ascii="Times New Roman" w:hAnsi="Times New Roman" w:cs="Times New Roman"/>
          <w:sz w:val="24"/>
          <w:szCs w:val="24"/>
        </w:rPr>
        <w:t>the</w:t>
      </w:r>
      <w:r w:rsidR="00492702" w:rsidRPr="00791190">
        <w:rPr>
          <w:rFonts w:ascii="Times New Roman" w:hAnsi="Times New Roman" w:cs="Times New Roman"/>
          <w:sz w:val="24"/>
          <w:szCs w:val="24"/>
        </w:rPr>
        <w:t xml:space="preserve"> Court found the</w:t>
      </w:r>
      <w:r w:rsidR="00FE3A4C" w:rsidRPr="00791190">
        <w:rPr>
          <w:rFonts w:ascii="Times New Roman" w:hAnsi="Times New Roman" w:cs="Times New Roman"/>
          <w:sz w:val="24"/>
          <w:szCs w:val="24"/>
        </w:rPr>
        <w:t>re</w:t>
      </w:r>
      <w:r w:rsidR="00492702" w:rsidRPr="00791190">
        <w:rPr>
          <w:rFonts w:ascii="Times New Roman" w:hAnsi="Times New Roman" w:cs="Times New Roman"/>
          <w:sz w:val="24"/>
          <w:szCs w:val="24"/>
        </w:rPr>
        <w:t xml:space="preserve"> was</w:t>
      </w:r>
      <w:r w:rsidR="00FE3A4C" w:rsidRPr="00791190">
        <w:rPr>
          <w:rFonts w:ascii="Times New Roman" w:hAnsi="Times New Roman" w:cs="Times New Roman"/>
          <w:sz w:val="24"/>
          <w:szCs w:val="24"/>
        </w:rPr>
        <w:t xml:space="preserve"> </w:t>
      </w:r>
      <w:r w:rsidR="004D01BC" w:rsidRPr="00791190">
        <w:rPr>
          <w:rFonts w:ascii="Times New Roman" w:hAnsi="Times New Roman" w:cs="Times New Roman"/>
          <w:sz w:val="24"/>
          <w:szCs w:val="24"/>
        </w:rPr>
        <w:t xml:space="preserve">no way that the interpretation contended for by the applicant </w:t>
      </w:r>
      <w:r w:rsidR="00492702" w:rsidRPr="00791190">
        <w:rPr>
          <w:rFonts w:ascii="Times New Roman" w:hAnsi="Times New Roman" w:cs="Times New Roman"/>
          <w:sz w:val="24"/>
          <w:szCs w:val="24"/>
        </w:rPr>
        <w:t>would be</w:t>
      </w:r>
      <w:r w:rsidR="004D01BC" w:rsidRPr="00791190">
        <w:rPr>
          <w:rFonts w:ascii="Times New Roman" w:hAnsi="Times New Roman" w:cs="Times New Roman"/>
          <w:sz w:val="24"/>
          <w:szCs w:val="24"/>
        </w:rPr>
        <w:t xml:space="preserve"> tenable.  Th</w:t>
      </w:r>
      <w:r w:rsidR="004A1089">
        <w:rPr>
          <w:rFonts w:ascii="Times New Roman" w:hAnsi="Times New Roman" w:cs="Times New Roman"/>
          <w:sz w:val="24"/>
          <w:szCs w:val="24"/>
        </w:rPr>
        <w:t>is</w:t>
      </w:r>
      <w:r w:rsidR="004D01BC" w:rsidRPr="00791190">
        <w:rPr>
          <w:rFonts w:ascii="Times New Roman" w:hAnsi="Times New Roman" w:cs="Times New Roman"/>
          <w:sz w:val="24"/>
          <w:szCs w:val="24"/>
        </w:rPr>
        <w:t xml:space="preserve"> Court therefore dismissed the appeal and made no order as to costs.</w:t>
      </w:r>
    </w:p>
    <w:sectPr w:rsidR="00E43643" w:rsidRPr="0079119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22B85B" w14:textId="77777777" w:rsidR="00C83E25" w:rsidRDefault="00C83E25" w:rsidP="007C024B">
      <w:pPr>
        <w:spacing w:after="0" w:line="240" w:lineRule="auto"/>
      </w:pPr>
      <w:r>
        <w:separator/>
      </w:r>
    </w:p>
  </w:endnote>
  <w:endnote w:type="continuationSeparator" w:id="0">
    <w:p w14:paraId="2C4BBB87" w14:textId="77777777" w:rsidR="00C83E25" w:rsidRDefault="00C83E25" w:rsidP="007C024B">
      <w:pPr>
        <w:spacing w:after="0" w:line="240" w:lineRule="auto"/>
      </w:pPr>
      <w:r>
        <w:continuationSeparator/>
      </w:r>
    </w:p>
  </w:endnote>
  <w:endnote w:type="continuationNotice" w:id="1">
    <w:p w14:paraId="1338A7A7" w14:textId="77777777" w:rsidR="00C83E25" w:rsidRDefault="00C83E2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7E7903" w14:textId="77777777" w:rsidR="00F10E70" w:rsidRDefault="00F10E7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56E857" w14:textId="77777777" w:rsidR="0053078A" w:rsidRDefault="0053078A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861182" w14:textId="77777777" w:rsidR="00F10E70" w:rsidRDefault="00F10E7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49A7EB" w14:textId="77777777" w:rsidR="00C83E25" w:rsidRDefault="00C83E25" w:rsidP="007C024B">
      <w:pPr>
        <w:spacing w:after="0" w:line="240" w:lineRule="auto"/>
      </w:pPr>
      <w:r>
        <w:separator/>
      </w:r>
    </w:p>
  </w:footnote>
  <w:footnote w:type="continuationSeparator" w:id="0">
    <w:p w14:paraId="6910C238" w14:textId="77777777" w:rsidR="00C83E25" w:rsidRDefault="00C83E25" w:rsidP="007C024B">
      <w:pPr>
        <w:spacing w:after="0" w:line="240" w:lineRule="auto"/>
      </w:pPr>
      <w:r>
        <w:continuationSeparator/>
      </w:r>
    </w:p>
  </w:footnote>
  <w:footnote w:type="continuationNotice" w:id="1">
    <w:p w14:paraId="3894C461" w14:textId="77777777" w:rsidR="00C83E25" w:rsidRDefault="00C83E2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3A4F63" w14:textId="77777777" w:rsidR="00F10E70" w:rsidRDefault="00F10E70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A1C71D" w14:textId="77777777" w:rsidR="0053078A" w:rsidRDefault="0053078A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4BEE8B" w14:textId="77777777" w:rsidR="00F10E70" w:rsidRDefault="00F10E7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5A7A26"/>
    <w:multiLevelType w:val="hybridMultilevel"/>
    <w:tmpl w:val="E63060D2"/>
    <w:lvl w:ilvl="0" w:tplc="924865A2">
      <w:start w:val="1"/>
      <w:numFmt w:val="decimal"/>
      <w:pStyle w:val="JUDGMENTNUMBERED"/>
      <w:lvlText w:val="[%1]"/>
      <w:lvlJc w:val="left"/>
      <w:pPr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5282DF3A">
      <w:start w:val="1"/>
      <w:numFmt w:val="lowerLetter"/>
      <w:lvlText w:val="(%2)"/>
      <w:lvlJc w:val="left"/>
      <w:pPr>
        <w:ind w:left="760" w:hanging="360"/>
      </w:pPr>
      <w:rPr>
        <w:rFonts w:hint="default"/>
        <w:i w:val="0"/>
      </w:rPr>
    </w:lvl>
    <w:lvl w:ilvl="2" w:tplc="0409001B">
      <w:start w:val="1"/>
      <w:numFmt w:val="lowerRoman"/>
      <w:lvlText w:val="%3."/>
      <w:lvlJc w:val="right"/>
      <w:pPr>
        <w:ind w:left="1480" w:hanging="180"/>
      </w:pPr>
    </w:lvl>
    <w:lvl w:ilvl="3" w:tplc="0409000F" w:tentative="1">
      <w:start w:val="1"/>
      <w:numFmt w:val="decimal"/>
      <w:lvlText w:val="%4."/>
      <w:lvlJc w:val="left"/>
      <w:pPr>
        <w:ind w:left="2200" w:hanging="360"/>
      </w:pPr>
    </w:lvl>
    <w:lvl w:ilvl="4" w:tplc="04090019" w:tentative="1">
      <w:start w:val="1"/>
      <w:numFmt w:val="lowerLetter"/>
      <w:lvlText w:val="%5."/>
      <w:lvlJc w:val="left"/>
      <w:pPr>
        <w:ind w:left="2920" w:hanging="360"/>
      </w:pPr>
    </w:lvl>
    <w:lvl w:ilvl="5" w:tplc="0409001B" w:tentative="1">
      <w:start w:val="1"/>
      <w:numFmt w:val="lowerRoman"/>
      <w:lvlText w:val="%6."/>
      <w:lvlJc w:val="right"/>
      <w:pPr>
        <w:ind w:left="3640" w:hanging="180"/>
      </w:pPr>
    </w:lvl>
    <w:lvl w:ilvl="6" w:tplc="0409000F" w:tentative="1">
      <w:start w:val="1"/>
      <w:numFmt w:val="decimal"/>
      <w:lvlText w:val="%7."/>
      <w:lvlJc w:val="left"/>
      <w:pPr>
        <w:ind w:left="4360" w:hanging="360"/>
      </w:pPr>
    </w:lvl>
    <w:lvl w:ilvl="7" w:tplc="04090019" w:tentative="1">
      <w:start w:val="1"/>
      <w:numFmt w:val="lowerLetter"/>
      <w:lvlText w:val="%8."/>
      <w:lvlJc w:val="left"/>
      <w:pPr>
        <w:ind w:left="5080" w:hanging="360"/>
      </w:pPr>
    </w:lvl>
    <w:lvl w:ilvl="8" w:tplc="0409001B" w:tentative="1">
      <w:start w:val="1"/>
      <w:numFmt w:val="lowerRoman"/>
      <w:lvlText w:val="%9."/>
      <w:lvlJc w:val="right"/>
      <w:pPr>
        <w:ind w:left="58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removePersonalInformation/>
  <w:removeDateAndTime/>
  <w:proofState w:spelling="clean" w:grammar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233"/>
    <w:rsid w:val="00005731"/>
    <w:rsid w:val="00062536"/>
    <w:rsid w:val="00072E1D"/>
    <w:rsid w:val="000857B0"/>
    <w:rsid w:val="000A7A0F"/>
    <w:rsid w:val="0011050B"/>
    <w:rsid w:val="001575EE"/>
    <w:rsid w:val="00161276"/>
    <w:rsid w:val="00191741"/>
    <w:rsid w:val="001A13C3"/>
    <w:rsid w:val="001B4817"/>
    <w:rsid w:val="001D2F8C"/>
    <w:rsid w:val="001F2AA5"/>
    <w:rsid w:val="001F5EF4"/>
    <w:rsid w:val="001F7DAF"/>
    <w:rsid w:val="00220DD6"/>
    <w:rsid w:val="002470C4"/>
    <w:rsid w:val="00255FB3"/>
    <w:rsid w:val="002730FB"/>
    <w:rsid w:val="00274ADE"/>
    <w:rsid w:val="0027739C"/>
    <w:rsid w:val="002A4B67"/>
    <w:rsid w:val="002F3C6A"/>
    <w:rsid w:val="00331B1C"/>
    <w:rsid w:val="0035164A"/>
    <w:rsid w:val="0036304F"/>
    <w:rsid w:val="00397642"/>
    <w:rsid w:val="00406033"/>
    <w:rsid w:val="00430F8B"/>
    <w:rsid w:val="00445534"/>
    <w:rsid w:val="00456296"/>
    <w:rsid w:val="004923D9"/>
    <w:rsid w:val="00492702"/>
    <w:rsid w:val="004A1089"/>
    <w:rsid w:val="004B6400"/>
    <w:rsid w:val="004D01BC"/>
    <w:rsid w:val="005129FD"/>
    <w:rsid w:val="0053078A"/>
    <w:rsid w:val="005375E3"/>
    <w:rsid w:val="005A2993"/>
    <w:rsid w:val="005D3FC5"/>
    <w:rsid w:val="0060444E"/>
    <w:rsid w:val="00605C4E"/>
    <w:rsid w:val="00610636"/>
    <w:rsid w:val="00645EA1"/>
    <w:rsid w:val="00654248"/>
    <w:rsid w:val="006F0A87"/>
    <w:rsid w:val="00705372"/>
    <w:rsid w:val="00791190"/>
    <w:rsid w:val="007C024B"/>
    <w:rsid w:val="0081736A"/>
    <w:rsid w:val="008347D1"/>
    <w:rsid w:val="00862FCD"/>
    <w:rsid w:val="00865F65"/>
    <w:rsid w:val="008972D6"/>
    <w:rsid w:val="008F43BB"/>
    <w:rsid w:val="009039DC"/>
    <w:rsid w:val="00910153"/>
    <w:rsid w:val="00914957"/>
    <w:rsid w:val="00926B7E"/>
    <w:rsid w:val="00976D04"/>
    <w:rsid w:val="009819DD"/>
    <w:rsid w:val="009C6BF9"/>
    <w:rsid w:val="009C7BF6"/>
    <w:rsid w:val="009E47D8"/>
    <w:rsid w:val="009F027A"/>
    <w:rsid w:val="00A26B34"/>
    <w:rsid w:val="00A807BB"/>
    <w:rsid w:val="00AE2AB8"/>
    <w:rsid w:val="00AF23C7"/>
    <w:rsid w:val="00AF2923"/>
    <w:rsid w:val="00B06036"/>
    <w:rsid w:val="00B656B2"/>
    <w:rsid w:val="00B96F68"/>
    <w:rsid w:val="00BB5311"/>
    <w:rsid w:val="00BC2DC8"/>
    <w:rsid w:val="00C207D8"/>
    <w:rsid w:val="00C510BE"/>
    <w:rsid w:val="00C65C1D"/>
    <w:rsid w:val="00C83E25"/>
    <w:rsid w:val="00C965B3"/>
    <w:rsid w:val="00CA155B"/>
    <w:rsid w:val="00CC0003"/>
    <w:rsid w:val="00CC13CD"/>
    <w:rsid w:val="00D24AF5"/>
    <w:rsid w:val="00D42A9C"/>
    <w:rsid w:val="00D57B5F"/>
    <w:rsid w:val="00D84A67"/>
    <w:rsid w:val="00D85E12"/>
    <w:rsid w:val="00DA6A69"/>
    <w:rsid w:val="00DC4E5F"/>
    <w:rsid w:val="00DD0D5E"/>
    <w:rsid w:val="00E03233"/>
    <w:rsid w:val="00E3038E"/>
    <w:rsid w:val="00E34014"/>
    <w:rsid w:val="00E43643"/>
    <w:rsid w:val="00E75228"/>
    <w:rsid w:val="00E776F2"/>
    <w:rsid w:val="00E918B6"/>
    <w:rsid w:val="00F10E70"/>
    <w:rsid w:val="00F53814"/>
    <w:rsid w:val="00F707B8"/>
    <w:rsid w:val="00F83455"/>
    <w:rsid w:val="00F83671"/>
    <w:rsid w:val="00FA0A72"/>
    <w:rsid w:val="00FE3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668C2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032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233"/>
    <w:rPr>
      <w:rFonts w:ascii="Tahoma" w:hAnsi="Tahoma" w:cs="Tahoma"/>
      <w:sz w:val="16"/>
      <w:szCs w:val="16"/>
    </w:rPr>
  </w:style>
  <w:style w:type="paragraph" w:customStyle="1" w:styleId="JUDGMENTNUMBERED">
    <w:name w:val="JUDGMENT NUMBERED"/>
    <w:basedOn w:val="Normal"/>
    <w:next w:val="Normal"/>
    <w:link w:val="JUDGMENTNUMBEREDChar"/>
    <w:qFormat/>
    <w:rsid w:val="00220DD6"/>
    <w:pPr>
      <w:numPr>
        <w:numId w:val="1"/>
      </w:numPr>
      <w:spacing w:line="360" w:lineRule="auto"/>
    </w:pPr>
    <w:rPr>
      <w:rFonts w:ascii="Times New Roman" w:eastAsia="Calibri" w:hAnsi="Times New Roman" w:cs="Times New Roman"/>
      <w:color w:val="000000"/>
      <w:sz w:val="26"/>
      <w:szCs w:val="26"/>
      <w:lang w:val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JUDGMENTNUMBEREDChar">
    <w:name w:val="JUDGMENT NUMBERED Char"/>
    <w:basedOn w:val="DefaultParagraphFont"/>
    <w:link w:val="JUDGMENTNUMBERED"/>
    <w:rsid w:val="00220DD6"/>
    <w:rPr>
      <w:rFonts w:ascii="Times New Roman" w:eastAsia="Calibri" w:hAnsi="Times New Roman" w:cs="Times New Roman"/>
      <w:color w:val="000000"/>
      <w:sz w:val="26"/>
      <w:szCs w:val="26"/>
      <w:lang w:val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styleId="CommentReference">
    <w:name w:val="annotation reference"/>
    <w:basedOn w:val="DefaultParagraphFont"/>
    <w:uiPriority w:val="99"/>
    <w:semiHidden/>
    <w:unhideWhenUsed/>
    <w:rsid w:val="00D24A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24AF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24AF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24A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24AF5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654248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7C02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024B"/>
  </w:style>
  <w:style w:type="paragraph" w:styleId="Footer">
    <w:name w:val="footer"/>
    <w:basedOn w:val="Normal"/>
    <w:link w:val="FooterChar"/>
    <w:uiPriority w:val="99"/>
    <w:unhideWhenUsed/>
    <w:rsid w:val="007C02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024B"/>
  </w:style>
  <w:style w:type="character" w:styleId="PlaceholderText">
    <w:name w:val="Placeholder Text"/>
    <w:basedOn w:val="DefaultParagraphFont"/>
    <w:uiPriority w:val="99"/>
    <w:semiHidden/>
    <w:rsid w:val="00A807B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032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233"/>
    <w:rPr>
      <w:rFonts w:ascii="Tahoma" w:hAnsi="Tahoma" w:cs="Tahoma"/>
      <w:sz w:val="16"/>
      <w:szCs w:val="16"/>
    </w:rPr>
  </w:style>
  <w:style w:type="paragraph" w:customStyle="1" w:styleId="JUDGMENTNUMBERED">
    <w:name w:val="JUDGMENT NUMBERED"/>
    <w:basedOn w:val="Normal"/>
    <w:next w:val="Normal"/>
    <w:link w:val="JUDGMENTNUMBEREDChar"/>
    <w:qFormat/>
    <w:rsid w:val="00220DD6"/>
    <w:pPr>
      <w:numPr>
        <w:numId w:val="1"/>
      </w:numPr>
      <w:spacing w:line="360" w:lineRule="auto"/>
    </w:pPr>
    <w:rPr>
      <w:rFonts w:ascii="Times New Roman" w:eastAsia="Calibri" w:hAnsi="Times New Roman" w:cs="Times New Roman"/>
      <w:color w:val="000000"/>
      <w:sz w:val="26"/>
      <w:szCs w:val="26"/>
      <w:lang w:val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JUDGMENTNUMBEREDChar">
    <w:name w:val="JUDGMENT NUMBERED Char"/>
    <w:basedOn w:val="DefaultParagraphFont"/>
    <w:link w:val="JUDGMENTNUMBERED"/>
    <w:rsid w:val="00220DD6"/>
    <w:rPr>
      <w:rFonts w:ascii="Times New Roman" w:eastAsia="Calibri" w:hAnsi="Times New Roman" w:cs="Times New Roman"/>
      <w:color w:val="000000"/>
      <w:sz w:val="26"/>
      <w:szCs w:val="26"/>
      <w:lang w:val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styleId="CommentReference">
    <w:name w:val="annotation reference"/>
    <w:basedOn w:val="DefaultParagraphFont"/>
    <w:uiPriority w:val="99"/>
    <w:semiHidden/>
    <w:unhideWhenUsed/>
    <w:rsid w:val="00D24A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24AF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24AF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24A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24AF5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654248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7C02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024B"/>
  </w:style>
  <w:style w:type="paragraph" w:styleId="Footer">
    <w:name w:val="footer"/>
    <w:basedOn w:val="Normal"/>
    <w:link w:val="FooterChar"/>
    <w:uiPriority w:val="99"/>
    <w:unhideWhenUsed/>
    <w:rsid w:val="007C02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024B"/>
  </w:style>
  <w:style w:type="character" w:styleId="PlaceholderText">
    <w:name w:val="Placeholder Text"/>
    <w:basedOn w:val="DefaultParagraphFont"/>
    <w:uiPriority w:val="99"/>
    <w:semiHidden/>
    <w:rsid w:val="00A807B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170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cid:image001.png@01CF121A.2263A8C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1019</Words>
  <Characters>5396</Characters>
  <Application>Microsoft Office Word</Application>
  <DocSecurity>0</DocSecurity>
  <Lines>112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2018-11-29T07:06:00Z</dcterms:created>
  <dcterms:modified xsi:type="dcterms:W3CDTF">2018-11-29T07:06:00Z</dcterms:modified>
</cp:coreProperties>
</file>